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2567FAE0" w14:textId="77777777" w:rsidR="003C6752" w:rsidRDefault="003C6752" w:rsidP="003C6752">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bookmarkStart w:id="0" w:name="_Toc208037233"/>
      <w:bookmarkStart w:id="1" w:name="_Toc210187550"/>
      <w:bookmarkStart w:id="2" w:name="_Toc384890407"/>
    </w:p>
    <w:p w14:paraId="211036C6" w14:textId="77777777" w:rsidR="003C6752" w:rsidRPr="009247B4" w:rsidRDefault="003C6752" w:rsidP="003C6752">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bookmarkEnd w:id="0"/>
    <w:bookmarkEnd w:id="1"/>
    <w:bookmarkEnd w:id="2"/>
    <w:p w14:paraId="4BC2AB87" w14:textId="77777777" w:rsidR="00192722" w:rsidRPr="00133060" w:rsidRDefault="00192722" w:rsidP="007F019E">
      <w:pPr>
        <w:pBdr>
          <w:bottom w:val="single" w:sz="4" w:space="1" w:color="auto"/>
        </w:pBdr>
        <w:tabs>
          <w:tab w:val="left" w:pos="9000"/>
        </w:tabs>
        <w:spacing w:after="0"/>
        <w:jc w:val="right"/>
        <w:rPr>
          <w:rFonts w:ascii="Calibri" w:hAnsi="Calibri" w:cs="Calibri"/>
          <w:b/>
          <w:color w:val="5B9BD5"/>
          <w:sz w:val="40"/>
          <w:szCs w:val="40"/>
        </w:rPr>
      </w:pPr>
      <w:r w:rsidRPr="00133060">
        <w:rPr>
          <w:rFonts w:ascii="Calibri" w:hAnsi="Calibri" w:cs="Calibri"/>
          <w:b/>
          <w:color w:val="5B9BD5"/>
          <w:sz w:val="40"/>
          <w:szCs w:val="40"/>
        </w:rPr>
        <w:t>ENTRETIEN ET MAINTENANCE DES CHAUFFE-EAU SOLAIRES DU PARC LOCATIF DU FCH</w:t>
      </w:r>
    </w:p>
    <w:p w14:paraId="063B2A85" w14:textId="77777777" w:rsidR="00192722" w:rsidRPr="00133060" w:rsidRDefault="00192722" w:rsidP="007F019E">
      <w:pPr>
        <w:pBdr>
          <w:bottom w:val="single" w:sz="4" w:space="1" w:color="auto"/>
        </w:pBdr>
        <w:tabs>
          <w:tab w:val="left" w:pos="9000"/>
        </w:tabs>
        <w:spacing w:after="0"/>
        <w:jc w:val="right"/>
        <w:rPr>
          <w:rFonts w:ascii="Calibri" w:hAnsi="Calibri" w:cs="Calibri"/>
          <w:b/>
          <w:color w:val="5B9BD5"/>
          <w:sz w:val="40"/>
          <w:szCs w:val="40"/>
        </w:rPr>
      </w:pPr>
      <w:r w:rsidRPr="00133060">
        <w:rPr>
          <w:rFonts w:ascii="Calibri" w:hAnsi="Calibri" w:cs="Calibri"/>
          <w:b/>
          <w:color w:val="5B9BD5"/>
          <w:sz w:val="40"/>
          <w:szCs w:val="40"/>
        </w:rPr>
        <w:t>NOUMEA, DUMBEA, MONT DORE</w:t>
      </w:r>
      <w:r>
        <w:rPr>
          <w:rFonts w:ascii="Calibri" w:hAnsi="Calibri" w:cs="Calibri"/>
          <w:b/>
          <w:color w:val="5B9BD5"/>
          <w:sz w:val="40"/>
          <w:szCs w:val="40"/>
        </w:rPr>
        <w:t xml:space="preserve">, </w:t>
      </w:r>
      <w:r w:rsidRPr="00133060">
        <w:rPr>
          <w:rFonts w:ascii="Calibri" w:hAnsi="Calibri" w:cs="Calibri"/>
          <w:b/>
          <w:color w:val="5B9BD5"/>
          <w:sz w:val="40"/>
          <w:szCs w:val="40"/>
        </w:rPr>
        <w:t>PAÏTA</w:t>
      </w:r>
      <w:r>
        <w:rPr>
          <w:rFonts w:ascii="Calibri" w:hAnsi="Calibri" w:cs="Calibri"/>
          <w:b/>
          <w:color w:val="5B9BD5"/>
          <w:sz w:val="40"/>
          <w:szCs w:val="40"/>
        </w:rPr>
        <w:t xml:space="preserve"> ET BOURAIL</w:t>
      </w:r>
    </w:p>
    <w:p w14:paraId="2AA8B2D5" w14:textId="77777777" w:rsidR="004B6CBA" w:rsidRPr="009247B4" w:rsidRDefault="004B6CBA" w:rsidP="00192722">
      <w:pPr>
        <w:tabs>
          <w:tab w:val="left" w:pos="9000"/>
        </w:tabs>
        <w:spacing w:after="0" w:line="240" w:lineRule="auto"/>
        <w:rPr>
          <w:rFonts w:eastAsia="Times New Roman" w:cstheme="minorHAnsi"/>
          <w:b/>
          <w:color w:val="00B0F0"/>
          <w:sz w:val="36"/>
          <w:szCs w:val="36"/>
          <w:lang w:eastAsia="fr-FR"/>
        </w:rPr>
      </w:pPr>
    </w:p>
    <w:p w14:paraId="24E16195" w14:textId="733C1FC0" w:rsidR="004B6CBA" w:rsidRDefault="004B6CBA" w:rsidP="004B6CBA">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r w:rsidRPr="009247B4">
        <w:rPr>
          <w:rFonts w:eastAsia="Times New Roman" w:cstheme="minorHAnsi"/>
          <w:b/>
          <w:i/>
          <w:color w:val="C45911" w:themeColor="accent2" w:themeShade="BF"/>
          <w:sz w:val="32"/>
          <w:szCs w:val="32"/>
          <w:lang w:eastAsia="fr-FR"/>
        </w:rPr>
        <w:t>Pièce n°</w:t>
      </w:r>
      <w:r w:rsidR="00D719BA">
        <w:rPr>
          <w:rFonts w:eastAsia="Times New Roman" w:cstheme="minorHAnsi"/>
          <w:b/>
          <w:i/>
          <w:color w:val="C45911" w:themeColor="accent2" w:themeShade="BF"/>
          <w:sz w:val="32"/>
          <w:szCs w:val="32"/>
          <w:lang w:eastAsia="fr-FR"/>
        </w:rPr>
        <w:t>2</w:t>
      </w:r>
      <w:r w:rsidRPr="009247B4">
        <w:rPr>
          <w:rFonts w:eastAsia="Times New Roman" w:cstheme="minorHAnsi"/>
          <w:b/>
          <w:i/>
          <w:color w:val="C45911" w:themeColor="accent2" w:themeShade="BF"/>
          <w:sz w:val="32"/>
          <w:szCs w:val="32"/>
          <w:lang w:eastAsia="fr-FR"/>
        </w:rPr>
        <w:t xml:space="preserve"> – </w:t>
      </w:r>
      <w:r w:rsidR="00945ED4">
        <w:rPr>
          <w:rFonts w:eastAsia="Times New Roman" w:cstheme="minorHAnsi"/>
          <w:b/>
          <w:i/>
          <w:color w:val="C45911" w:themeColor="accent2" w:themeShade="BF"/>
          <w:sz w:val="32"/>
          <w:szCs w:val="32"/>
          <w:lang w:eastAsia="fr-FR"/>
        </w:rPr>
        <w:t>Cahier des Clauses Administratives Particulières</w:t>
      </w:r>
      <w:r>
        <w:rPr>
          <w:rFonts w:eastAsia="Times New Roman" w:cstheme="minorHAnsi"/>
          <w:b/>
          <w:i/>
          <w:color w:val="C45911" w:themeColor="accent2" w:themeShade="BF"/>
          <w:sz w:val="32"/>
          <w:szCs w:val="32"/>
          <w:lang w:eastAsia="fr-FR"/>
        </w:rPr>
        <w:t xml:space="preserve"> lot n° </w:t>
      </w:r>
      <w:r>
        <w:rPr>
          <w:rFonts w:eastAsia="Times New Roman" w:cstheme="minorHAnsi"/>
          <w:b/>
          <w:i/>
          <w:color w:val="5B9BD5" w:themeColor="accent1"/>
          <w:sz w:val="32"/>
          <w:szCs w:val="32"/>
          <w:lang w:eastAsia="fr-FR"/>
        </w:rPr>
        <w:t xml:space="preserve">27 </w:t>
      </w:r>
    </w:p>
    <w:p w14:paraId="7569608D" w14:textId="6BF191B8" w:rsidR="004B6CBA" w:rsidRPr="009247B4" w:rsidRDefault="004B6CBA" w:rsidP="004B6CBA">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r w:rsidRPr="009247B4">
        <w:rPr>
          <w:rFonts w:eastAsia="Times New Roman" w:cstheme="minorHAnsi"/>
          <w:b/>
          <w:color w:val="C45911" w:themeColor="accent2" w:themeShade="BF"/>
          <w:sz w:val="32"/>
          <w:szCs w:val="32"/>
          <w:lang w:eastAsia="fr-FR"/>
        </w:rPr>
        <w:t xml:space="preserve">N° de </w:t>
      </w:r>
      <w:r>
        <w:rPr>
          <w:rFonts w:eastAsia="Times New Roman" w:cstheme="minorHAnsi"/>
          <w:b/>
          <w:color w:val="C45911" w:themeColor="accent2" w:themeShade="BF"/>
          <w:sz w:val="32"/>
          <w:szCs w:val="32"/>
          <w:lang w:eastAsia="fr-FR"/>
        </w:rPr>
        <w:t>contrat</w:t>
      </w:r>
      <w:r w:rsidRPr="009247B4">
        <w:rPr>
          <w:rFonts w:eastAsia="Times New Roman" w:cstheme="minorHAnsi"/>
          <w:b/>
          <w:color w:val="C45911" w:themeColor="accent2" w:themeShade="BF"/>
          <w:sz w:val="32"/>
          <w:szCs w:val="32"/>
          <w:lang w:eastAsia="fr-FR"/>
        </w:rPr>
        <w:t xml:space="preserve"> : </w:t>
      </w:r>
      <w:r>
        <w:rPr>
          <w:rFonts w:eastAsia="Times New Roman" w:cstheme="minorHAnsi"/>
          <w:b/>
          <w:color w:val="5B9BD5" w:themeColor="accent1"/>
          <w:sz w:val="32"/>
          <w:szCs w:val="32"/>
          <w:lang w:eastAsia="fr-FR"/>
        </w:rPr>
        <w:t>02-202</w:t>
      </w:r>
      <w:r w:rsidR="00D719BA">
        <w:rPr>
          <w:rFonts w:eastAsia="Times New Roman" w:cstheme="minorHAnsi"/>
          <w:b/>
          <w:color w:val="5B9BD5" w:themeColor="accent1"/>
          <w:sz w:val="32"/>
          <w:szCs w:val="32"/>
          <w:lang w:eastAsia="fr-FR"/>
        </w:rPr>
        <w:t>3</w:t>
      </w:r>
      <w:r>
        <w:rPr>
          <w:rFonts w:eastAsia="Times New Roman" w:cstheme="minorHAnsi"/>
          <w:b/>
          <w:color w:val="5B9BD5" w:themeColor="accent1"/>
          <w:sz w:val="32"/>
          <w:szCs w:val="32"/>
          <w:lang w:eastAsia="fr-FR"/>
        </w:rPr>
        <w:t>/27/XXXXXXX</w:t>
      </w:r>
      <w:r w:rsidR="00D719BA">
        <w:rPr>
          <w:rFonts w:eastAsia="Times New Roman" w:cstheme="minorHAnsi"/>
          <w:b/>
          <w:color w:val="5B9BD5" w:themeColor="accent1"/>
          <w:sz w:val="32"/>
          <w:szCs w:val="32"/>
          <w:lang w:eastAsia="fr-FR"/>
        </w:rPr>
        <w:t>/Secteurs</w:t>
      </w:r>
    </w:p>
    <w:p w14:paraId="66A9EFBD" w14:textId="77777777" w:rsidR="004B6CBA" w:rsidRPr="009247B4" w:rsidRDefault="004B6CBA" w:rsidP="004B6CBA">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205F22DE" w14:textId="77777777" w:rsidR="004B6CBA" w:rsidRPr="009247B4" w:rsidRDefault="004B6CBA" w:rsidP="004B6CBA">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CC96620" w14:textId="77777777" w:rsidR="004B6CBA" w:rsidRPr="009247B4" w:rsidRDefault="004B6CBA" w:rsidP="004B6CBA">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555FE4C4" w14:textId="77777777" w:rsidR="004B6CBA" w:rsidRPr="009247B4" w:rsidRDefault="004B6CBA" w:rsidP="004B6CBA">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5AD818E1" w14:textId="77777777" w:rsidR="004B6CBA" w:rsidRPr="0097271D" w:rsidRDefault="004B6CBA" w:rsidP="004B6CBA">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Pr>
          <w:rFonts w:eastAsia="Times New Roman" w:cstheme="minorHAnsi"/>
          <w:b/>
          <w:color w:val="C45911" w:themeColor="accent2" w:themeShade="BF"/>
          <w:sz w:val="32"/>
          <w:szCs w:val="32"/>
          <w:lang w:eastAsia="fr-FR"/>
        </w:rPr>
        <w:t>Contrat</w:t>
      </w:r>
      <w:r w:rsidRPr="0097271D">
        <w:rPr>
          <w:rFonts w:eastAsia="Times New Roman" w:cstheme="minorHAnsi"/>
          <w:b/>
          <w:color w:val="C45911" w:themeColor="accent2" w:themeShade="BF"/>
          <w:sz w:val="32"/>
          <w:szCs w:val="32"/>
          <w:lang w:eastAsia="fr-FR"/>
        </w:rPr>
        <w:t xml:space="preserve"> </w:t>
      </w:r>
      <w:r>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Maintenance</w:t>
      </w:r>
    </w:p>
    <w:p w14:paraId="2F3F5C3C" w14:textId="77777777" w:rsidR="004B6CBA" w:rsidRPr="00605F71" w:rsidRDefault="004B6CBA" w:rsidP="004B6CBA">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 xml:space="preserve">Titulaire : </w:t>
      </w:r>
      <w:r w:rsidRPr="009247B4">
        <w:rPr>
          <w:rFonts w:eastAsia="Times New Roman" w:cstheme="minorHAnsi"/>
          <w:b/>
          <w:color w:val="5B9BD5" w:themeColor="accent1"/>
          <w:sz w:val="32"/>
          <w:szCs w:val="32"/>
          <w:lang w:eastAsia="fr-FR"/>
        </w:rPr>
        <w:t>Nom</w:t>
      </w:r>
    </w:p>
    <w:p w14:paraId="4084A488" w14:textId="788D7A9D" w:rsidR="003C6752" w:rsidRPr="00605F71" w:rsidRDefault="003C6752" w:rsidP="003C6752">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3C56773F" w14:textId="0BD68A4F" w:rsidR="00A62172" w:rsidRPr="00605F71" w:rsidRDefault="00A62172"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18A7C635"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776BA469" w14:textId="77777777" w:rsidR="00443B92" w:rsidRPr="009247B4" w:rsidRDefault="00443B9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7EB9A67B" w14:textId="5B8FE266" w:rsidR="00335560" w:rsidRDefault="00A62172" w:rsidP="004F624B">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sdt>
      <w:sdtPr>
        <w:rPr>
          <w:rFonts w:asciiTheme="minorHAnsi" w:eastAsiaTheme="minorHAnsi" w:hAnsiTheme="minorHAnsi" w:cstheme="minorHAnsi"/>
          <w:b w:val="0"/>
          <w:bCs w:val="0"/>
          <w:caps w:val="0"/>
          <w:u w:val="none"/>
          <w:lang w:eastAsia="en-US"/>
        </w:rPr>
        <w:id w:val="1998464841"/>
        <w:docPartObj>
          <w:docPartGallery w:val="Table of Contents"/>
          <w:docPartUnique/>
        </w:docPartObj>
      </w:sdtPr>
      <w:sdtEndPr>
        <w:rPr>
          <w:sz w:val="20"/>
          <w:szCs w:val="20"/>
        </w:rPr>
      </w:sdtEndPr>
      <w:sdtContent>
        <w:p w14:paraId="1C1CB2C8" w14:textId="77777777" w:rsidR="00781BA7" w:rsidRPr="00781BA7" w:rsidRDefault="00781BA7">
          <w:pPr>
            <w:pStyle w:val="TM1"/>
            <w:rPr>
              <w:rFonts w:asciiTheme="minorHAnsi" w:eastAsiaTheme="minorHAnsi" w:hAnsiTheme="minorHAnsi" w:cstheme="minorHAnsi"/>
              <w:color w:val="ED7D31" w:themeColor="accent2"/>
              <w:u w:val="none"/>
              <w:lang w:eastAsia="en-US"/>
            </w:rPr>
          </w:pPr>
          <w:r w:rsidRPr="00781BA7">
            <w:rPr>
              <w:rFonts w:asciiTheme="minorHAnsi" w:eastAsiaTheme="minorHAnsi" w:hAnsiTheme="minorHAnsi" w:cstheme="minorHAnsi"/>
              <w:color w:val="ED7D31" w:themeColor="accent2"/>
              <w:u w:val="none"/>
              <w:lang w:eastAsia="en-US"/>
            </w:rPr>
            <w:t>Table des matières</w:t>
          </w:r>
        </w:p>
        <w:p w14:paraId="6059D822" w14:textId="603A40BA" w:rsidR="00A758A1" w:rsidRDefault="00132137">
          <w:pPr>
            <w:pStyle w:val="TM1"/>
            <w:rPr>
              <w:rFonts w:asciiTheme="minorHAnsi" w:eastAsiaTheme="minorEastAsia" w:hAnsiTheme="minorHAnsi" w:cstheme="minorBidi"/>
              <w:b w:val="0"/>
              <w:bCs w:val="0"/>
              <w:caps w:val="0"/>
              <w:noProof/>
              <w:u w:val="none"/>
            </w:rPr>
          </w:pPr>
          <w:r w:rsidRPr="00EE4AC8">
            <w:rPr>
              <w:rFonts w:asciiTheme="minorHAnsi" w:hAnsiTheme="minorHAnsi" w:cstheme="minorHAnsi"/>
              <w:b w:val="0"/>
              <w:sz w:val="20"/>
              <w:szCs w:val="20"/>
              <w:u w:val="none"/>
            </w:rPr>
            <w:fldChar w:fldCharType="begin"/>
          </w:r>
          <w:r w:rsidRPr="00EE4AC8">
            <w:rPr>
              <w:rFonts w:asciiTheme="minorHAnsi" w:hAnsiTheme="minorHAnsi" w:cstheme="minorHAnsi"/>
              <w:b w:val="0"/>
              <w:sz w:val="20"/>
              <w:szCs w:val="20"/>
              <w:u w:val="none"/>
            </w:rPr>
            <w:instrText xml:space="preserve"> TOC \o "1-3" \h \z \u </w:instrText>
          </w:r>
          <w:r w:rsidRPr="00EE4AC8">
            <w:rPr>
              <w:rFonts w:asciiTheme="minorHAnsi" w:hAnsiTheme="minorHAnsi" w:cstheme="minorHAnsi"/>
              <w:b w:val="0"/>
              <w:sz w:val="20"/>
              <w:szCs w:val="20"/>
              <w:u w:val="none"/>
            </w:rPr>
            <w:fldChar w:fldCharType="separate"/>
          </w:r>
          <w:hyperlink w:anchor="_Toc141351287" w:history="1">
            <w:r w:rsidR="00A758A1" w:rsidRPr="001B17B9">
              <w:rPr>
                <w:rStyle w:val="Lienhypertexte"/>
                <w:rFonts w:cstheme="minorHAnsi"/>
                <w:noProof/>
              </w:rPr>
              <w:t>ARTICLE 1 - OBJET DU CONTRAT – DISPOSITIONS GENERALES</w:t>
            </w:r>
            <w:r w:rsidR="00A758A1">
              <w:rPr>
                <w:noProof/>
                <w:webHidden/>
              </w:rPr>
              <w:tab/>
            </w:r>
            <w:r w:rsidR="00A758A1">
              <w:rPr>
                <w:noProof/>
                <w:webHidden/>
              </w:rPr>
              <w:fldChar w:fldCharType="begin"/>
            </w:r>
            <w:r w:rsidR="00A758A1">
              <w:rPr>
                <w:noProof/>
                <w:webHidden/>
              </w:rPr>
              <w:instrText xml:space="preserve"> PAGEREF _Toc141351287 \h </w:instrText>
            </w:r>
            <w:r w:rsidR="00A758A1">
              <w:rPr>
                <w:noProof/>
                <w:webHidden/>
              </w:rPr>
            </w:r>
            <w:r w:rsidR="00A758A1">
              <w:rPr>
                <w:noProof/>
                <w:webHidden/>
              </w:rPr>
              <w:fldChar w:fldCharType="separate"/>
            </w:r>
            <w:r w:rsidR="00A758A1">
              <w:rPr>
                <w:noProof/>
                <w:webHidden/>
              </w:rPr>
              <w:t>3</w:t>
            </w:r>
            <w:r w:rsidR="00A758A1">
              <w:rPr>
                <w:noProof/>
                <w:webHidden/>
              </w:rPr>
              <w:fldChar w:fldCharType="end"/>
            </w:r>
          </w:hyperlink>
        </w:p>
        <w:p w14:paraId="71C57594" w14:textId="3C9885A9" w:rsidR="00A758A1" w:rsidRDefault="00A758A1">
          <w:pPr>
            <w:pStyle w:val="TM2"/>
            <w:tabs>
              <w:tab w:val="right" w:leader="dot" w:pos="9825"/>
            </w:tabs>
            <w:rPr>
              <w:rFonts w:asciiTheme="minorHAnsi" w:eastAsiaTheme="minorEastAsia" w:hAnsiTheme="minorHAnsi" w:cstheme="minorBidi"/>
              <w:bCs w:val="0"/>
              <w:smallCaps w:val="0"/>
              <w:noProof/>
              <w:sz w:val="22"/>
            </w:rPr>
          </w:pPr>
          <w:hyperlink w:anchor="_Toc141351288" w:history="1">
            <w:r w:rsidRPr="001B17B9">
              <w:rPr>
                <w:rStyle w:val="Lienhypertexte"/>
                <w:rFonts w:cstheme="minorHAnsi"/>
                <w:b/>
                <w:noProof/>
              </w:rPr>
              <w:t>1.1 Objet du contrat – Emplacement des travaux</w:t>
            </w:r>
            <w:r>
              <w:rPr>
                <w:noProof/>
                <w:webHidden/>
              </w:rPr>
              <w:tab/>
            </w:r>
            <w:r>
              <w:rPr>
                <w:noProof/>
                <w:webHidden/>
              </w:rPr>
              <w:fldChar w:fldCharType="begin"/>
            </w:r>
            <w:r>
              <w:rPr>
                <w:noProof/>
                <w:webHidden/>
              </w:rPr>
              <w:instrText xml:space="preserve"> PAGEREF _Toc141351288 \h </w:instrText>
            </w:r>
            <w:r>
              <w:rPr>
                <w:noProof/>
                <w:webHidden/>
              </w:rPr>
            </w:r>
            <w:r>
              <w:rPr>
                <w:noProof/>
                <w:webHidden/>
              </w:rPr>
              <w:fldChar w:fldCharType="separate"/>
            </w:r>
            <w:r>
              <w:rPr>
                <w:noProof/>
                <w:webHidden/>
              </w:rPr>
              <w:t>3</w:t>
            </w:r>
            <w:r>
              <w:rPr>
                <w:noProof/>
                <w:webHidden/>
              </w:rPr>
              <w:fldChar w:fldCharType="end"/>
            </w:r>
          </w:hyperlink>
        </w:p>
        <w:p w14:paraId="3F3C97D1" w14:textId="2EA681EE"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89" w:history="1">
            <w:r w:rsidRPr="001B17B9">
              <w:rPr>
                <w:rStyle w:val="Lienhypertexte"/>
                <w:rFonts w:cstheme="minorHAnsi"/>
                <w:b/>
                <w:noProof/>
              </w:rPr>
              <w:t>1.2</w:t>
            </w:r>
            <w:r>
              <w:rPr>
                <w:rFonts w:asciiTheme="minorHAnsi" w:eastAsiaTheme="minorEastAsia" w:hAnsiTheme="minorHAnsi" w:cstheme="minorBidi"/>
                <w:bCs w:val="0"/>
                <w:smallCaps w:val="0"/>
                <w:noProof/>
                <w:sz w:val="22"/>
              </w:rPr>
              <w:tab/>
            </w:r>
            <w:r w:rsidRPr="001B17B9">
              <w:rPr>
                <w:rStyle w:val="Lienhypertexte"/>
                <w:rFonts w:cstheme="minorHAnsi"/>
                <w:b/>
                <w:noProof/>
              </w:rPr>
              <w:t>Allotissement</w:t>
            </w:r>
            <w:r>
              <w:rPr>
                <w:noProof/>
                <w:webHidden/>
              </w:rPr>
              <w:tab/>
            </w:r>
            <w:r>
              <w:rPr>
                <w:noProof/>
                <w:webHidden/>
              </w:rPr>
              <w:fldChar w:fldCharType="begin"/>
            </w:r>
            <w:r>
              <w:rPr>
                <w:noProof/>
                <w:webHidden/>
              </w:rPr>
              <w:instrText xml:space="preserve"> PAGEREF _Toc141351289 \h </w:instrText>
            </w:r>
            <w:r>
              <w:rPr>
                <w:noProof/>
                <w:webHidden/>
              </w:rPr>
            </w:r>
            <w:r>
              <w:rPr>
                <w:noProof/>
                <w:webHidden/>
              </w:rPr>
              <w:fldChar w:fldCharType="separate"/>
            </w:r>
            <w:r>
              <w:rPr>
                <w:noProof/>
                <w:webHidden/>
              </w:rPr>
              <w:t>3</w:t>
            </w:r>
            <w:r>
              <w:rPr>
                <w:noProof/>
                <w:webHidden/>
              </w:rPr>
              <w:fldChar w:fldCharType="end"/>
            </w:r>
          </w:hyperlink>
        </w:p>
        <w:p w14:paraId="1298F9E1" w14:textId="4119C9CB"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0" w:history="1">
            <w:r w:rsidRPr="001B17B9">
              <w:rPr>
                <w:rStyle w:val="Lienhypertexte"/>
                <w:rFonts w:eastAsia="Arial Unicode MS" w:cstheme="minorHAnsi"/>
                <w:b/>
                <w:iCs/>
                <w:noProof/>
              </w:rPr>
              <w:t>1.3</w:t>
            </w:r>
            <w:r>
              <w:rPr>
                <w:rFonts w:asciiTheme="minorHAnsi" w:eastAsiaTheme="minorEastAsia" w:hAnsiTheme="minorHAnsi" w:cstheme="minorBidi"/>
                <w:bCs w:val="0"/>
                <w:smallCaps w:val="0"/>
                <w:noProof/>
                <w:sz w:val="22"/>
              </w:rPr>
              <w:tab/>
            </w:r>
            <w:r w:rsidRPr="001B17B9">
              <w:rPr>
                <w:rStyle w:val="Lienhypertexte"/>
                <w:rFonts w:cstheme="minorHAnsi"/>
                <w:b/>
                <w:noProof/>
              </w:rPr>
              <w:t>Décomposition en secteur</w:t>
            </w:r>
            <w:r>
              <w:rPr>
                <w:noProof/>
                <w:webHidden/>
              </w:rPr>
              <w:tab/>
            </w:r>
            <w:r>
              <w:rPr>
                <w:noProof/>
                <w:webHidden/>
              </w:rPr>
              <w:fldChar w:fldCharType="begin"/>
            </w:r>
            <w:r>
              <w:rPr>
                <w:noProof/>
                <w:webHidden/>
              </w:rPr>
              <w:instrText xml:space="preserve"> PAGEREF _Toc141351290 \h </w:instrText>
            </w:r>
            <w:r>
              <w:rPr>
                <w:noProof/>
                <w:webHidden/>
              </w:rPr>
            </w:r>
            <w:r>
              <w:rPr>
                <w:noProof/>
                <w:webHidden/>
              </w:rPr>
              <w:fldChar w:fldCharType="separate"/>
            </w:r>
            <w:r>
              <w:rPr>
                <w:noProof/>
                <w:webHidden/>
              </w:rPr>
              <w:t>3</w:t>
            </w:r>
            <w:r>
              <w:rPr>
                <w:noProof/>
                <w:webHidden/>
              </w:rPr>
              <w:fldChar w:fldCharType="end"/>
            </w:r>
          </w:hyperlink>
        </w:p>
        <w:p w14:paraId="11B6F51F" w14:textId="49AAD6F0"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1" w:history="1">
            <w:r w:rsidRPr="001B17B9">
              <w:rPr>
                <w:rStyle w:val="Lienhypertexte"/>
                <w:rFonts w:cstheme="minorHAnsi"/>
                <w:b/>
                <w:noProof/>
              </w:rPr>
              <w:t>1.4</w:t>
            </w:r>
            <w:r>
              <w:rPr>
                <w:rFonts w:asciiTheme="minorHAnsi" w:eastAsiaTheme="minorEastAsia" w:hAnsiTheme="minorHAnsi" w:cstheme="minorBidi"/>
                <w:bCs w:val="0"/>
                <w:smallCaps w:val="0"/>
                <w:noProof/>
                <w:sz w:val="22"/>
              </w:rPr>
              <w:tab/>
            </w:r>
            <w:r w:rsidRPr="001B17B9">
              <w:rPr>
                <w:rStyle w:val="Lienhypertexte"/>
                <w:rFonts w:cstheme="minorHAnsi"/>
                <w:b/>
                <w:noProof/>
              </w:rPr>
              <w:t>Contrôle des prix de revient</w:t>
            </w:r>
            <w:r>
              <w:rPr>
                <w:noProof/>
                <w:webHidden/>
              </w:rPr>
              <w:tab/>
            </w:r>
            <w:r>
              <w:rPr>
                <w:noProof/>
                <w:webHidden/>
              </w:rPr>
              <w:fldChar w:fldCharType="begin"/>
            </w:r>
            <w:r>
              <w:rPr>
                <w:noProof/>
                <w:webHidden/>
              </w:rPr>
              <w:instrText xml:space="preserve"> PAGEREF _Toc141351291 \h </w:instrText>
            </w:r>
            <w:r>
              <w:rPr>
                <w:noProof/>
                <w:webHidden/>
              </w:rPr>
            </w:r>
            <w:r>
              <w:rPr>
                <w:noProof/>
                <w:webHidden/>
              </w:rPr>
              <w:fldChar w:fldCharType="separate"/>
            </w:r>
            <w:r>
              <w:rPr>
                <w:noProof/>
                <w:webHidden/>
              </w:rPr>
              <w:t>3</w:t>
            </w:r>
            <w:r>
              <w:rPr>
                <w:noProof/>
                <w:webHidden/>
              </w:rPr>
              <w:fldChar w:fldCharType="end"/>
            </w:r>
          </w:hyperlink>
        </w:p>
        <w:p w14:paraId="32E66B92" w14:textId="6DF834EF"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2" w:history="1">
            <w:r w:rsidRPr="001B17B9">
              <w:rPr>
                <w:rStyle w:val="Lienhypertexte"/>
                <w:rFonts w:cstheme="minorHAnsi"/>
                <w:b/>
                <w:noProof/>
              </w:rPr>
              <w:t>1.5</w:t>
            </w:r>
            <w:r>
              <w:rPr>
                <w:rFonts w:asciiTheme="minorHAnsi" w:eastAsiaTheme="minorEastAsia" w:hAnsiTheme="minorHAnsi" w:cstheme="minorBidi"/>
                <w:bCs w:val="0"/>
                <w:smallCaps w:val="0"/>
                <w:noProof/>
                <w:sz w:val="22"/>
              </w:rPr>
              <w:tab/>
            </w:r>
            <w:r w:rsidRPr="001B17B9">
              <w:rPr>
                <w:rStyle w:val="Lienhypertexte"/>
                <w:rFonts w:cstheme="minorHAnsi"/>
                <w:b/>
                <w:noProof/>
              </w:rPr>
              <w:t>Contrôle des prestations</w:t>
            </w:r>
            <w:r>
              <w:rPr>
                <w:noProof/>
                <w:webHidden/>
              </w:rPr>
              <w:tab/>
            </w:r>
            <w:r>
              <w:rPr>
                <w:noProof/>
                <w:webHidden/>
              </w:rPr>
              <w:fldChar w:fldCharType="begin"/>
            </w:r>
            <w:r>
              <w:rPr>
                <w:noProof/>
                <w:webHidden/>
              </w:rPr>
              <w:instrText xml:space="preserve"> PAGEREF _Toc141351292 \h </w:instrText>
            </w:r>
            <w:r>
              <w:rPr>
                <w:noProof/>
                <w:webHidden/>
              </w:rPr>
            </w:r>
            <w:r>
              <w:rPr>
                <w:noProof/>
                <w:webHidden/>
              </w:rPr>
              <w:fldChar w:fldCharType="separate"/>
            </w:r>
            <w:r>
              <w:rPr>
                <w:noProof/>
                <w:webHidden/>
              </w:rPr>
              <w:t>3</w:t>
            </w:r>
            <w:r>
              <w:rPr>
                <w:noProof/>
                <w:webHidden/>
              </w:rPr>
              <w:fldChar w:fldCharType="end"/>
            </w:r>
          </w:hyperlink>
        </w:p>
        <w:p w14:paraId="4CB99A8D" w14:textId="7320147E" w:rsidR="00A758A1" w:rsidRDefault="00A758A1">
          <w:pPr>
            <w:pStyle w:val="TM2"/>
            <w:tabs>
              <w:tab w:val="right" w:leader="dot" w:pos="9825"/>
            </w:tabs>
            <w:rPr>
              <w:rFonts w:asciiTheme="minorHAnsi" w:eastAsiaTheme="minorEastAsia" w:hAnsiTheme="minorHAnsi" w:cstheme="minorBidi"/>
              <w:bCs w:val="0"/>
              <w:smallCaps w:val="0"/>
              <w:noProof/>
              <w:sz w:val="22"/>
            </w:rPr>
          </w:pPr>
          <w:hyperlink w:anchor="_Toc141351293" w:history="1">
            <w:r w:rsidRPr="001B17B9">
              <w:rPr>
                <w:rStyle w:val="Lienhypertexte"/>
                <w:rFonts w:cstheme="minorHAnsi"/>
                <w:b/>
                <w:noProof/>
              </w:rPr>
              <w:t>Fréquence des contrôles :</w:t>
            </w:r>
            <w:r>
              <w:rPr>
                <w:noProof/>
                <w:webHidden/>
              </w:rPr>
              <w:tab/>
            </w:r>
            <w:r>
              <w:rPr>
                <w:noProof/>
                <w:webHidden/>
              </w:rPr>
              <w:fldChar w:fldCharType="begin"/>
            </w:r>
            <w:r>
              <w:rPr>
                <w:noProof/>
                <w:webHidden/>
              </w:rPr>
              <w:instrText xml:space="preserve"> PAGEREF _Toc141351293 \h </w:instrText>
            </w:r>
            <w:r>
              <w:rPr>
                <w:noProof/>
                <w:webHidden/>
              </w:rPr>
            </w:r>
            <w:r>
              <w:rPr>
                <w:noProof/>
                <w:webHidden/>
              </w:rPr>
              <w:fldChar w:fldCharType="separate"/>
            </w:r>
            <w:r>
              <w:rPr>
                <w:noProof/>
                <w:webHidden/>
              </w:rPr>
              <w:t>3</w:t>
            </w:r>
            <w:r>
              <w:rPr>
                <w:noProof/>
                <w:webHidden/>
              </w:rPr>
              <w:fldChar w:fldCharType="end"/>
            </w:r>
          </w:hyperlink>
        </w:p>
        <w:p w14:paraId="076AFD40" w14:textId="786FCAD4" w:rsidR="00A758A1" w:rsidRDefault="00A758A1">
          <w:pPr>
            <w:pStyle w:val="TM1"/>
            <w:rPr>
              <w:rFonts w:asciiTheme="minorHAnsi" w:eastAsiaTheme="minorEastAsia" w:hAnsiTheme="minorHAnsi" w:cstheme="minorBidi"/>
              <w:b w:val="0"/>
              <w:bCs w:val="0"/>
              <w:caps w:val="0"/>
              <w:noProof/>
              <w:u w:val="none"/>
            </w:rPr>
          </w:pPr>
          <w:hyperlink w:anchor="_Toc141351294" w:history="1">
            <w:r w:rsidRPr="001B17B9">
              <w:rPr>
                <w:rStyle w:val="Lienhypertexte"/>
                <w:rFonts w:cstheme="minorHAnsi"/>
                <w:noProof/>
              </w:rPr>
              <w:t>ARTICLE 2 - PIECES CONSTITUTIVES DU MARCHE</w:t>
            </w:r>
            <w:r>
              <w:rPr>
                <w:noProof/>
                <w:webHidden/>
              </w:rPr>
              <w:tab/>
            </w:r>
            <w:r>
              <w:rPr>
                <w:noProof/>
                <w:webHidden/>
              </w:rPr>
              <w:fldChar w:fldCharType="begin"/>
            </w:r>
            <w:r>
              <w:rPr>
                <w:noProof/>
                <w:webHidden/>
              </w:rPr>
              <w:instrText xml:space="preserve"> PAGEREF _Toc141351294 \h </w:instrText>
            </w:r>
            <w:r>
              <w:rPr>
                <w:noProof/>
                <w:webHidden/>
              </w:rPr>
            </w:r>
            <w:r>
              <w:rPr>
                <w:noProof/>
                <w:webHidden/>
              </w:rPr>
              <w:fldChar w:fldCharType="separate"/>
            </w:r>
            <w:r>
              <w:rPr>
                <w:noProof/>
                <w:webHidden/>
              </w:rPr>
              <w:t>3</w:t>
            </w:r>
            <w:r>
              <w:rPr>
                <w:noProof/>
                <w:webHidden/>
              </w:rPr>
              <w:fldChar w:fldCharType="end"/>
            </w:r>
          </w:hyperlink>
        </w:p>
        <w:p w14:paraId="2E82348D" w14:textId="720EE70C"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5" w:history="1">
            <w:r w:rsidRPr="001B17B9">
              <w:rPr>
                <w:rStyle w:val="Lienhypertexte"/>
                <w:rFonts w:cstheme="minorHAnsi"/>
                <w:b/>
                <w:noProof/>
              </w:rPr>
              <w:t>2.1</w:t>
            </w:r>
            <w:r>
              <w:rPr>
                <w:rFonts w:asciiTheme="minorHAnsi" w:eastAsiaTheme="minorEastAsia" w:hAnsiTheme="minorHAnsi" w:cstheme="minorBidi"/>
                <w:bCs w:val="0"/>
                <w:smallCaps w:val="0"/>
                <w:noProof/>
                <w:sz w:val="22"/>
              </w:rPr>
              <w:tab/>
            </w:r>
            <w:r w:rsidRPr="001B17B9">
              <w:rPr>
                <w:rStyle w:val="Lienhypertexte"/>
                <w:rFonts w:cstheme="minorHAnsi"/>
                <w:b/>
                <w:noProof/>
              </w:rPr>
              <w:t>Pièces générales</w:t>
            </w:r>
            <w:r>
              <w:rPr>
                <w:noProof/>
                <w:webHidden/>
              </w:rPr>
              <w:tab/>
            </w:r>
            <w:r>
              <w:rPr>
                <w:noProof/>
                <w:webHidden/>
              </w:rPr>
              <w:fldChar w:fldCharType="begin"/>
            </w:r>
            <w:r>
              <w:rPr>
                <w:noProof/>
                <w:webHidden/>
              </w:rPr>
              <w:instrText xml:space="preserve"> PAGEREF _Toc141351295 \h </w:instrText>
            </w:r>
            <w:r>
              <w:rPr>
                <w:noProof/>
                <w:webHidden/>
              </w:rPr>
            </w:r>
            <w:r>
              <w:rPr>
                <w:noProof/>
                <w:webHidden/>
              </w:rPr>
              <w:fldChar w:fldCharType="separate"/>
            </w:r>
            <w:r>
              <w:rPr>
                <w:noProof/>
                <w:webHidden/>
              </w:rPr>
              <w:t>3</w:t>
            </w:r>
            <w:r>
              <w:rPr>
                <w:noProof/>
                <w:webHidden/>
              </w:rPr>
              <w:fldChar w:fldCharType="end"/>
            </w:r>
          </w:hyperlink>
        </w:p>
        <w:p w14:paraId="5426D6D2" w14:textId="4BD700C9"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6" w:history="1">
            <w:r w:rsidRPr="001B17B9">
              <w:rPr>
                <w:rStyle w:val="Lienhypertexte"/>
                <w:rFonts w:cstheme="minorHAnsi"/>
                <w:b/>
                <w:noProof/>
              </w:rPr>
              <w:t>2.2</w:t>
            </w:r>
            <w:r>
              <w:rPr>
                <w:rFonts w:asciiTheme="minorHAnsi" w:eastAsiaTheme="minorEastAsia" w:hAnsiTheme="minorHAnsi" w:cstheme="minorBidi"/>
                <w:bCs w:val="0"/>
                <w:smallCaps w:val="0"/>
                <w:noProof/>
                <w:sz w:val="22"/>
              </w:rPr>
              <w:tab/>
            </w:r>
            <w:r w:rsidRPr="001B17B9">
              <w:rPr>
                <w:rStyle w:val="Lienhypertexte"/>
                <w:rFonts w:cstheme="minorHAnsi"/>
                <w:b/>
                <w:noProof/>
              </w:rPr>
              <w:t>Pièces particulières</w:t>
            </w:r>
            <w:r>
              <w:rPr>
                <w:noProof/>
                <w:webHidden/>
              </w:rPr>
              <w:tab/>
            </w:r>
            <w:r>
              <w:rPr>
                <w:noProof/>
                <w:webHidden/>
              </w:rPr>
              <w:fldChar w:fldCharType="begin"/>
            </w:r>
            <w:r>
              <w:rPr>
                <w:noProof/>
                <w:webHidden/>
              </w:rPr>
              <w:instrText xml:space="preserve"> PAGEREF _Toc141351296 \h </w:instrText>
            </w:r>
            <w:r>
              <w:rPr>
                <w:noProof/>
                <w:webHidden/>
              </w:rPr>
            </w:r>
            <w:r>
              <w:rPr>
                <w:noProof/>
                <w:webHidden/>
              </w:rPr>
              <w:fldChar w:fldCharType="separate"/>
            </w:r>
            <w:r>
              <w:rPr>
                <w:noProof/>
                <w:webHidden/>
              </w:rPr>
              <w:t>3</w:t>
            </w:r>
            <w:r>
              <w:rPr>
                <w:noProof/>
                <w:webHidden/>
              </w:rPr>
              <w:fldChar w:fldCharType="end"/>
            </w:r>
          </w:hyperlink>
        </w:p>
        <w:p w14:paraId="710C08B5" w14:textId="6EC9173A" w:rsidR="00A758A1" w:rsidRDefault="00A758A1">
          <w:pPr>
            <w:pStyle w:val="TM1"/>
            <w:rPr>
              <w:rFonts w:asciiTheme="minorHAnsi" w:eastAsiaTheme="minorEastAsia" w:hAnsiTheme="minorHAnsi" w:cstheme="minorBidi"/>
              <w:b w:val="0"/>
              <w:bCs w:val="0"/>
              <w:caps w:val="0"/>
              <w:noProof/>
              <w:u w:val="none"/>
            </w:rPr>
          </w:pPr>
          <w:hyperlink w:anchor="_Toc141351297" w:history="1">
            <w:r w:rsidRPr="001B17B9">
              <w:rPr>
                <w:rStyle w:val="Lienhypertexte"/>
                <w:rFonts w:cstheme="minorHAnsi"/>
                <w:noProof/>
              </w:rPr>
              <w:t>ARTICLE 3 - PRIX ET MODE D'EVALUATION DES PRESTATIONS – VARIATION DANS LES PRIX – REGLEMENT DES COMPTES</w:t>
            </w:r>
            <w:r>
              <w:rPr>
                <w:noProof/>
                <w:webHidden/>
              </w:rPr>
              <w:tab/>
            </w:r>
            <w:r>
              <w:rPr>
                <w:noProof/>
                <w:webHidden/>
              </w:rPr>
              <w:fldChar w:fldCharType="begin"/>
            </w:r>
            <w:r>
              <w:rPr>
                <w:noProof/>
                <w:webHidden/>
              </w:rPr>
              <w:instrText xml:space="preserve"> PAGEREF _Toc141351297 \h </w:instrText>
            </w:r>
            <w:r>
              <w:rPr>
                <w:noProof/>
                <w:webHidden/>
              </w:rPr>
            </w:r>
            <w:r>
              <w:rPr>
                <w:noProof/>
                <w:webHidden/>
              </w:rPr>
              <w:fldChar w:fldCharType="separate"/>
            </w:r>
            <w:r>
              <w:rPr>
                <w:noProof/>
                <w:webHidden/>
              </w:rPr>
              <w:t>3</w:t>
            </w:r>
            <w:r>
              <w:rPr>
                <w:noProof/>
                <w:webHidden/>
              </w:rPr>
              <w:fldChar w:fldCharType="end"/>
            </w:r>
          </w:hyperlink>
        </w:p>
        <w:p w14:paraId="75B70076" w14:textId="4CFBB1B4"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8" w:history="1">
            <w:r w:rsidRPr="001B17B9">
              <w:rPr>
                <w:rStyle w:val="Lienhypertexte"/>
                <w:b/>
                <w:noProof/>
              </w:rPr>
              <w:t>3.1</w:t>
            </w:r>
            <w:r>
              <w:rPr>
                <w:rFonts w:asciiTheme="minorHAnsi" w:eastAsiaTheme="minorEastAsia" w:hAnsiTheme="minorHAnsi" w:cstheme="minorBidi"/>
                <w:bCs w:val="0"/>
                <w:smallCaps w:val="0"/>
                <w:noProof/>
                <w:sz w:val="22"/>
              </w:rPr>
              <w:tab/>
            </w:r>
            <w:r w:rsidRPr="001B17B9">
              <w:rPr>
                <w:rStyle w:val="Lienhypertexte"/>
                <w:rFonts w:cstheme="minorHAnsi"/>
                <w:b/>
                <w:noProof/>
              </w:rPr>
              <w:t>Répartition des paiements</w:t>
            </w:r>
            <w:r>
              <w:rPr>
                <w:noProof/>
                <w:webHidden/>
              </w:rPr>
              <w:tab/>
            </w:r>
            <w:r>
              <w:rPr>
                <w:noProof/>
                <w:webHidden/>
              </w:rPr>
              <w:fldChar w:fldCharType="begin"/>
            </w:r>
            <w:r>
              <w:rPr>
                <w:noProof/>
                <w:webHidden/>
              </w:rPr>
              <w:instrText xml:space="preserve"> PAGEREF _Toc141351298 \h </w:instrText>
            </w:r>
            <w:r>
              <w:rPr>
                <w:noProof/>
                <w:webHidden/>
              </w:rPr>
            </w:r>
            <w:r>
              <w:rPr>
                <w:noProof/>
                <w:webHidden/>
              </w:rPr>
              <w:fldChar w:fldCharType="separate"/>
            </w:r>
            <w:r>
              <w:rPr>
                <w:noProof/>
                <w:webHidden/>
              </w:rPr>
              <w:t>3</w:t>
            </w:r>
            <w:r>
              <w:rPr>
                <w:noProof/>
                <w:webHidden/>
              </w:rPr>
              <w:fldChar w:fldCharType="end"/>
            </w:r>
          </w:hyperlink>
        </w:p>
        <w:p w14:paraId="0899A0B0" w14:textId="2E436D36"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299" w:history="1">
            <w:r w:rsidRPr="001B17B9">
              <w:rPr>
                <w:rStyle w:val="Lienhypertexte"/>
                <w:rFonts w:cstheme="minorHAnsi"/>
                <w:b/>
                <w:noProof/>
              </w:rPr>
              <w:t>3.2</w:t>
            </w:r>
            <w:r>
              <w:rPr>
                <w:rFonts w:asciiTheme="minorHAnsi" w:eastAsiaTheme="minorEastAsia" w:hAnsiTheme="minorHAnsi" w:cstheme="minorBidi"/>
                <w:bCs w:val="0"/>
                <w:smallCaps w:val="0"/>
                <w:noProof/>
                <w:sz w:val="22"/>
              </w:rPr>
              <w:tab/>
            </w:r>
            <w:r w:rsidRPr="001B17B9">
              <w:rPr>
                <w:rStyle w:val="Lienhypertexte"/>
                <w:rFonts w:cstheme="minorHAnsi"/>
                <w:b/>
                <w:noProof/>
              </w:rPr>
              <w:t>Contenu des prix – Mode d'évaluation des prestations et de règlement des comptes</w:t>
            </w:r>
            <w:r>
              <w:rPr>
                <w:noProof/>
                <w:webHidden/>
              </w:rPr>
              <w:tab/>
            </w:r>
            <w:r>
              <w:rPr>
                <w:noProof/>
                <w:webHidden/>
              </w:rPr>
              <w:fldChar w:fldCharType="begin"/>
            </w:r>
            <w:r>
              <w:rPr>
                <w:noProof/>
                <w:webHidden/>
              </w:rPr>
              <w:instrText xml:space="preserve"> PAGEREF _Toc141351299 \h </w:instrText>
            </w:r>
            <w:r>
              <w:rPr>
                <w:noProof/>
                <w:webHidden/>
              </w:rPr>
            </w:r>
            <w:r>
              <w:rPr>
                <w:noProof/>
                <w:webHidden/>
              </w:rPr>
              <w:fldChar w:fldCharType="separate"/>
            </w:r>
            <w:r>
              <w:rPr>
                <w:noProof/>
                <w:webHidden/>
              </w:rPr>
              <w:t>3</w:t>
            </w:r>
            <w:r>
              <w:rPr>
                <w:noProof/>
                <w:webHidden/>
              </w:rPr>
              <w:fldChar w:fldCharType="end"/>
            </w:r>
          </w:hyperlink>
        </w:p>
        <w:p w14:paraId="08B6301F" w14:textId="2B5C5742"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00" w:history="1">
            <w:r w:rsidRPr="001B17B9">
              <w:rPr>
                <w:rStyle w:val="Lienhypertexte"/>
                <w:rFonts w:cstheme="minorHAnsi"/>
                <w:b/>
                <w:noProof/>
              </w:rPr>
              <w:t>3.2.1</w:t>
            </w:r>
            <w:r>
              <w:rPr>
                <w:rFonts w:asciiTheme="minorHAnsi" w:eastAsiaTheme="minorEastAsia" w:hAnsiTheme="minorHAnsi" w:cstheme="minorBidi"/>
                <w:smallCaps w:val="0"/>
                <w:noProof/>
                <w:sz w:val="22"/>
              </w:rPr>
              <w:tab/>
            </w:r>
            <w:r w:rsidRPr="001B17B9">
              <w:rPr>
                <w:rStyle w:val="Lienhypertexte"/>
                <w:rFonts w:cstheme="minorHAnsi"/>
                <w:b/>
                <w:noProof/>
              </w:rPr>
              <w:t>Taxes et droits</w:t>
            </w:r>
            <w:r>
              <w:rPr>
                <w:noProof/>
                <w:webHidden/>
              </w:rPr>
              <w:tab/>
            </w:r>
            <w:r>
              <w:rPr>
                <w:noProof/>
                <w:webHidden/>
              </w:rPr>
              <w:fldChar w:fldCharType="begin"/>
            </w:r>
            <w:r>
              <w:rPr>
                <w:noProof/>
                <w:webHidden/>
              </w:rPr>
              <w:instrText xml:space="preserve"> PAGEREF _Toc141351300 \h </w:instrText>
            </w:r>
            <w:r>
              <w:rPr>
                <w:noProof/>
                <w:webHidden/>
              </w:rPr>
            </w:r>
            <w:r>
              <w:rPr>
                <w:noProof/>
                <w:webHidden/>
              </w:rPr>
              <w:fldChar w:fldCharType="separate"/>
            </w:r>
            <w:r>
              <w:rPr>
                <w:noProof/>
                <w:webHidden/>
              </w:rPr>
              <w:t>3</w:t>
            </w:r>
            <w:r>
              <w:rPr>
                <w:noProof/>
                <w:webHidden/>
              </w:rPr>
              <w:fldChar w:fldCharType="end"/>
            </w:r>
          </w:hyperlink>
        </w:p>
        <w:p w14:paraId="5060C0DF" w14:textId="713C30E6"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01" w:history="1">
            <w:r w:rsidRPr="001B17B9">
              <w:rPr>
                <w:rStyle w:val="Lienhypertexte"/>
                <w:rFonts w:cstheme="minorHAnsi"/>
                <w:b/>
                <w:noProof/>
              </w:rPr>
              <w:t>3.2.2</w:t>
            </w:r>
            <w:r>
              <w:rPr>
                <w:rFonts w:asciiTheme="minorHAnsi" w:eastAsiaTheme="minorEastAsia" w:hAnsiTheme="minorHAnsi" w:cstheme="minorBidi"/>
                <w:smallCaps w:val="0"/>
                <w:noProof/>
                <w:sz w:val="22"/>
              </w:rPr>
              <w:tab/>
            </w:r>
            <w:r w:rsidRPr="001B17B9">
              <w:rPr>
                <w:rStyle w:val="Lienhypertexte"/>
                <w:rFonts w:cstheme="minorHAnsi"/>
                <w:b/>
                <w:noProof/>
              </w:rPr>
              <w:t>Etablissement des prix</w:t>
            </w:r>
            <w:r>
              <w:rPr>
                <w:noProof/>
                <w:webHidden/>
              </w:rPr>
              <w:tab/>
            </w:r>
            <w:r>
              <w:rPr>
                <w:noProof/>
                <w:webHidden/>
              </w:rPr>
              <w:fldChar w:fldCharType="begin"/>
            </w:r>
            <w:r>
              <w:rPr>
                <w:noProof/>
                <w:webHidden/>
              </w:rPr>
              <w:instrText xml:space="preserve"> PAGEREF _Toc141351301 \h </w:instrText>
            </w:r>
            <w:r>
              <w:rPr>
                <w:noProof/>
                <w:webHidden/>
              </w:rPr>
            </w:r>
            <w:r>
              <w:rPr>
                <w:noProof/>
                <w:webHidden/>
              </w:rPr>
              <w:fldChar w:fldCharType="separate"/>
            </w:r>
            <w:r>
              <w:rPr>
                <w:noProof/>
                <w:webHidden/>
              </w:rPr>
              <w:t>4</w:t>
            </w:r>
            <w:r>
              <w:rPr>
                <w:noProof/>
                <w:webHidden/>
              </w:rPr>
              <w:fldChar w:fldCharType="end"/>
            </w:r>
          </w:hyperlink>
        </w:p>
        <w:p w14:paraId="2AD3F9EA" w14:textId="26B6901C"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02" w:history="1">
            <w:r w:rsidRPr="001B17B9">
              <w:rPr>
                <w:rStyle w:val="Lienhypertexte"/>
                <w:rFonts w:cstheme="minorHAnsi"/>
                <w:b/>
                <w:noProof/>
              </w:rPr>
              <w:t>3.2.3</w:t>
            </w:r>
            <w:r>
              <w:rPr>
                <w:rFonts w:asciiTheme="minorHAnsi" w:eastAsiaTheme="minorEastAsia" w:hAnsiTheme="minorHAnsi" w:cstheme="minorBidi"/>
                <w:smallCaps w:val="0"/>
                <w:noProof/>
                <w:sz w:val="22"/>
              </w:rPr>
              <w:tab/>
            </w:r>
            <w:r w:rsidRPr="001B17B9">
              <w:rPr>
                <w:rStyle w:val="Lienhypertexte"/>
                <w:rFonts w:cstheme="minorHAnsi"/>
                <w:b/>
                <w:noProof/>
              </w:rPr>
              <w:t>Règlement des comptes</w:t>
            </w:r>
            <w:r>
              <w:rPr>
                <w:noProof/>
                <w:webHidden/>
              </w:rPr>
              <w:tab/>
            </w:r>
            <w:r>
              <w:rPr>
                <w:noProof/>
                <w:webHidden/>
              </w:rPr>
              <w:fldChar w:fldCharType="begin"/>
            </w:r>
            <w:r>
              <w:rPr>
                <w:noProof/>
                <w:webHidden/>
              </w:rPr>
              <w:instrText xml:space="preserve"> PAGEREF _Toc141351302 \h </w:instrText>
            </w:r>
            <w:r>
              <w:rPr>
                <w:noProof/>
                <w:webHidden/>
              </w:rPr>
            </w:r>
            <w:r>
              <w:rPr>
                <w:noProof/>
                <w:webHidden/>
              </w:rPr>
              <w:fldChar w:fldCharType="separate"/>
            </w:r>
            <w:r>
              <w:rPr>
                <w:noProof/>
                <w:webHidden/>
              </w:rPr>
              <w:t>4</w:t>
            </w:r>
            <w:r>
              <w:rPr>
                <w:noProof/>
                <w:webHidden/>
              </w:rPr>
              <w:fldChar w:fldCharType="end"/>
            </w:r>
          </w:hyperlink>
        </w:p>
        <w:p w14:paraId="212743C0" w14:textId="3B9A2841"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03" w:history="1">
            <w:r w:rsidRPr="00A758A1">
              <w:rPr>
                <w:rStyle w:val="Lienhypertexte"/>
                <w:rFonts w:cstheme="minorHAnsi"/>
                <w:b/>
                <w:noProof/>
              </w:rPr>
              <w:t>3.2.4</w:t>
            </w:r>
            <w:r>
              <w:rPr>
                <w:rFonts w:asciiTheme="minorHAnsi" w:eastAsiaTheme="minorEastAsia" w:hAnsiTheme="minorHAnsi" w:cstheme="minorBidi"/>
                <w:smallCaps w:val="0"/>
                <w:noProof/>
                <w:sz w:val="22"/>
              </w:rPr>
              <w:tab/>
            </w:r>
            <w:r w:rsidRPr="001B17B9">
              <w:rPr>
                <w:rStyle w:val="Lienhypertexte"/>
                <w:rFonts w:cstheme="minorHAnsi"/>
                <w:b/>
                <w:noProof/>
              </w:rPr>
              <w:t>Facturation – Pénalité</w:t>
            </w:r>
            <w:r>
              <w:rPr>
                <w:noProof/>
                <w:webHidden/>
              </w:rPr>
              <w:tab/>
            </w:r>
            <w:r>
              <w:rPr>
                <w:noProof/>
                <w:webHidden/>
              </w:rPr>
              <w:fldChar w:fldCharType="begin"/>
            </w:r>
            <w:r>
              <w:rPr>
                <w:noProof/>
                <w:webHidden/>
              </w:rPr>
              <w:instrText xml:space="preserve"> PAGEREF _Toc141351303 \h </w:instrText>
            </w:r>
            <w:r>
              <w:rPr>
                <w:noProof/>
                <w:webHidden/>
              </w:rPr>
            </w:r>
            <w:r>
              <w:rPr>
                <w:noProof/>
                <w:webHidden/>
              </w:rPr>
              <w:fldChar w:fldCharType="separate"/>
            </w:r>
            <w:r>
              <w:rPr>
                <w:noProof/>
                <w:webHidden/>
              </w:rPr>
              <w:t>4</w:t>
            </w:r>
            <w:r>
              <w:rPr>
                <w:noProof/>
                <w:webHidden/>
              </w:rPr>
              <w:fldChar w:fldCharType="end"/>
            </w:r>
          </w:hyperlink>
        </w:p>
        <w:p w14:paraId="7A5EE9FF" w14:textId="4D186F91"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04" w:history="1">
            <w:r w:rsidRPr="001B17B9">
              <w:rPr>
                <w:rStyle w:val="Lienhypertexte"/>
                <w:rFonts w:cstheme="minorHAnsi"/>
                <w:b/>
                <w:noProof/>
              </w:rPr>
              <w:t>3.2.5</w:t>
            </w:r>
            <w:r>
              <w:rPr>
                <w:rFonts w:asciiTheme="minorHAnsi" w:eastAsiaTheme="minorEastAsia" w:hAnsiTheme="minorHAnsi" w:cstheme="minorBidi"/>
                <w:smallCaps w:val="0"/>
                <w:noProof/>
                <w:sz w:val="22"/>
              </w:rPr>
              <w:tab/>
            </w:r>
            <w:r w:rsidRPr="001B17B9">
              <w:rPr>
                <w:rStyle w:val="Lienhypertexte"/>
                <w:rFonts w:cstheme="minorHAnsi"/>
                <w:b/>
                <w:noProof/>
              </w:rPr>
              <w:t>Modalités de paiement</w:t>
            </w:r>
            <w:r>
              <w:rPr>
                <w:noProof/>
                <w:webHidden/>
              </w:rPr>
              <w:tab/>
            </w:r>
            <w:r>
              <w:rPr>
                <w:noProof/>
                <w:webHidden/>
              </w:rPr>
              <w:fldChar w:fldCharType="begin"/>
            </w:r>
            <w:r>
              <w:rPr>
                <w:noProof/>
                <w:webHidden/>
              </w:rPr>
              <w:instrText xml:space="preserve"> PAGEREF _Toc141351304 \h </w:instrText>
            </w:r>
            <w:r>
              <w:rPr>
                <w:noProof/>
                <w:webHidden/>
              </w:rPr>
            </w:r>
            <w:r>
              <w:rPr>
                <w:noProof/>
                <w:webHidden/>
              </w:rPr>
              <w:fldChar w:fldCharType="separate"/>
            </w:r>
            <w:r>
              <w:rPr>
                <w:noProof/>
                <w:webHidden/>
              </w:rPr>
              <w:t>4</w:t>
            </w:r>
            <w:r>
              <w:rPr>
                <w:noProof/>
                <w:webHidden/>
              </w:rPr>
              <w:fldChar w:fldCharType="end"/>
            </w:r>
          </w:hyperlink>
        </w:p>
        <w:p w14:paraId="2643E642" w14:textId="3B4C7EB7" w:rsidR="00A758A1" w:rsidRDefault="00A758A1">
          <w:pPr>
            <w:pStyle w:val="TM3"/>
            <w:tabs>
              <w:tab w:val="left" w:pos="2124"/>
              <w:tab w:val="right" w:leader="dot" w:pos="9825"/>
            </w:tabs>
            <w:rPr>
              <w:rFonts w:asciiTheme="minorHAnsi" w:eastAsiaTheme="minorEastAsia" w:hAnsiTheme="minorHAnsi" w:cstheme="minorBidi"/>
              <w:smallCaps w:val="0"/>
              <w:noProof/>
              <w:sz w:val="22"/>
            </w:rPr>
          </w:pPr>
          <w:hyperlink w:anchor="_Toc141351305" w:history="1">
            <w:r w:rsidRPr="001B17B9">
              <w:rPr>
                <w:rStyle w:val="Lienhypertexte"/>
                <w:rFonts w:ascii="Calibri" w:hAnsi="Calibri" w:cs="Calibri"/>
                <w:b/>
                <w:noProof/>
              </w:rPr>
              <w:t xml:space="preserve">3.2.6 </w:t>
            </w:r>
            <w:r>
              <w:rPr>
                <w:rFonts w:asciiTheme="minorHAnsi" w:eastAsiaTheme="minorEastAsia" w:hAnsiTheme="minorHAnsi" w:cstheme="minorBidi"/>
                <w:smallCaps w:val="0"/>
                <w:noProof/>
                <w:sz w:val="22"/>
              </w:rPr>
              <w:tab/>
            </w:r>
            <w:r w:rsidRPr="001B17B9">
              <w:rPr>
                <w:rStyle w:val="Lienhypertexte"/>
                <w:rFonts w:ascii="Calibri" w:hAnsi="Calibri" w:cs="Calibri"/>
                <w:b/>
                <w:noProof/>
              </w:rPr>
              <w:t>Factures dématérialisées</w:t>
            </w:r>
            <w:r>
              <w:rPr>
                <w:noProof/>
                <w:webHidden/>
              </w:rPr>
              <w:tab/>
            </w:r>
            <w:r>
              <w:rPr>
                <w:noProof/>
                <w:webHidden/>
              </w:rPr>
              <w:fldChar w:fldCharType="begin"/>
            </w:r>
            <w:r>
              <w:rPr>
                <w:noProof/>
                <w:webHidden/>
              </w:rPr>
              <w:instrText xml:space="preserve"> PAGEREF _Toc141351305 \h </w:instrText>
            </w:r>
            <w:r>
              <w:rPr>
                <w:noProof/>
                <w:webHidden/>
              </w:rPr>
            </w:r>
            <w:r>
              <w:rPr>
                <w:noProof/>
                <w:webHidden/>
              </w:rPr>
              <w:fldChar w:fldCharType="separate"/>
            </w:r>
            <w:r>
              <w:rPr>
                <w:noProof/>
                <w:webHidden/>
              </w:rPr>
              <w:t>4</w:t>
            </w:r>
            <w:r>
              <w:rPr>
                <w:noProof/>
                <w:webHidden/>
              </w:rPr>
              <w:fldChar w:fldCharType="end"/>
            </w:r>
          </w:hyperlink>
        </w:p>
        <w:p w14:paraId="15E526F4" w14:textId="5A848564"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306" w:history="1">
            <w:r w:rsidRPr="001B17B9">
              <w:rPr>
                <w:rStyle w:val="Lienhypertexte"/>
                <w:rFonts w:cstheme="minorHAnsi"/>
                <w:b/>
                <w:noProof/>
              </w:rPr>
              <w:t>3.3</w:t>
            </w:r>
            <w:r>
              <w:rPr>
                <w:rFonts w:asciiTheme="minorHAnsi" w:eastAsiaTheme="minorEastAsia" w:hAnsiTheme="minorHAnsi" w:cstheme="minorBidi"/>
                <w:bCs w:val="0"/>
                <w:smallCaps w:val="0"/>
                <w:noProof/>
                <w:sz w:val="22"/>
              </w:rPr>
              <w:tab/>
            </w:r>
            <w:r w:rsidRPr="001B17B9">
              <w:rPr>
                <w:rStyle w:val="Lienhypertexte"/>
                <w:rFonts w:cstheme="minorHAnsi"/>
                <w:b/>
                <w:noProof/>
              </w:rPr>
              <w:t>Caractère des prix</w:t>
            </w:r>
            <w:r>
              <w:rPr>
                <w:noProof/>
                <w:webHidden/>
              </w:rPr>
              <w:tab/>
            </w:r>
            <w:r>
              <w:rPr>
                <w:noProof/>
                <w:webHidden/>
              </w:rPr>
              <w:fldChar w:fldCharType="begin"/>
            </w:r>
            <w:r>
              <w:rPr>
                <w:noProof/>
                <w:webHidden/>
              </w:rPr>
              <w:instrText xml:space="preserve"> PAGEREF _Toc141351306 \h </w:instrText>
            </w:r>
            <w:r>
              <w:rPr>
                <w:noProof/>
                <w:webHidden/>
              </w:rPr>
            </w:r>
            <w:r>
              <w:rPr>
                <w:noProof/>
                <w:webHidden/>
              </w:rPr>
              <w:fldChar w:fldCharType="separate"/>
            </w:r>
            <w:r>
              <w:rPr>
                <w:noProof/>
                <w:webHidden/>
              </w:rPr>
              <w:t>4</w:t>
            </w:r>
            <w:r>
              <w:rPr>
                <w:noProof/>
                <w:webHidden/>
              </w:rPr>
              <w:fldChar w:fldCharType="end"/>
            </w:r>
          </w:hyperlink>
        </w:p>
        <w:p w14:paraId="1314223B" w14:textId="43B465EF" w:rsidR="00A758A1" w:rsidRDefault="00A758A1">
          <w:pPr>
            <w:pStyle w:val="TM1"/>
            <w:rPr>
              <w:rFonts w:asciiTheme="minorHAnsi" w:eastAsiaTheme="minorEastAsia" w:hAnsiTheme="minorHAnsi" w:cstheme="minorBidi"/>
              <w:b w:val="0"/>
              <w:bCs w:val="0"/>
              <w:caps w:val="0"/>
              <w:noProof/>
              <w:u w:val="none"/>
            </w:rPr>
          </w:pPr>
          <w:hyperlink w:anchor="_Toc141351307" w:history="1">
            <w:r w:rsidRPr="001B17B9">
              <w:rPr>
                <w:rStyle w:val="Lienhypertexte"/>
                <w:rFonts w:cstheme="minorHAnsi"/>
                <w:noProof/>
              </w:rPr>
              <w:t>ARTICLE 4 – FREQUENCES DES PRESTATIONS</w:t>
            </w:r>
            <w:r>
              <w:rPr>
                <w:noProof/>
                <w:webHidden/>
              </w:rPr>
              <w:tab/>
            </w:r>
            <w:r>
              <w:rPr>
                <w:noProof/>
                <w:webHidden/>
              </w:rPr>
              <w:fldChar w:fldCharType="begin"/>
            </w:r>
            <w:r>
              <w:rPr>
                <w:noProof/>
                <w:webHidden/>
              </w:rPr>
              <w:instrText xml:space="preserve"> PAGEREF _Toc141351307 \h </w:instrText>
            </w:r>
            <w:r>
              <w:rPr>
                <w:noProof/>
                <w:webHidden/>
              </w:rPr>
            </w:r>
            <w:r>
              <w:rPr>
                <w:noProof/>
                <w:webHidden/>
              </w:rPr>
              <w:fldChar w:fldCharType="separate"/>
            </w:r>
            <w:r>
              <w:rPr>
                <w:noProof/>
                <w:webHidden/>
              </w:rPr>
              <w:t>4</w:t>
            </w:r>
            <w:r>
              <w:rPr>
                <w:noProof/>
                <w:webHidden/>
              </w:rPr>
              <w:fldChar w:fldCharType="end"/>
            </w:r>
          </w:hyperlink>
        </w:p>
        <w:p w14:paraId="0671DEC5" w14:textId="0E81C438" w:rsidR="00A758A1" w:rsidRDefault="00A758A1">
          <w:pPr>
            <w:pStyle w:val="TM2"/>
            <w:tabs>
              <w:tab w:val="left" w:pos="1416"/>
              <w:tab w:val="right" w:leader="dot" w:pos="9825"/>
            </w:tabs>
            <w:rPr>
              <w:rFonts w:asciiTheme="minorHAnsi" w:eastAsiaTheme="minorEastAsia" w:hAnsiTheme="minorHAnsi" w:cstheme="minorBidi"/>
              <w:bCs w:val="0"/>
              <w:smallCaps w:val="0"/>
              <w:noProof/>
              <w:sz w:val="22"/>
            </w:rPr>
          </w:pPr>
          <w:hyperlink w:anchor="_Toc141351308" w:history="1">
            <w:r w:rsidRPr="001B17B9">
              <w:rPr>
                <w:rStyle w:val="Lienhypertexte"/>
                <w:b/>
                <w:noProof/>
              </w:rPr>
              <w:t>4.1</w:t>
            </w:r>
            <w:r>
              <w:rPr>
                <w:rFonts w:asciiTheme="minorHAnsi" w:eastAsiaTheme="minorEastAsia" w:hAnsiTheme="minorHAnsi" w:cstheme="minorBidi"/>
                <w:bCs w:val="0"/>
                <w:smallCaps w:val="0"/>
                <w:noProof/>
                <w:sz w:val="22"/>
              </w:rPr>
              <w:tab/>
            </w:r>
            <w:r w:rsidRPr="001B17B9">
              <w:rPr>
                <w:rStyle w:val="Lienhypertexte"/>
                <w:rFonts w:cstheme="minorHAnsi"/>
                <w:b/>
                <w:noProof/>
              </w:rPr>
              <w:t>Fréquences des prestations</w:t>
            </w:r>
            <w:r>
              <w:rPr>
                <w:noProof/>
                <w:webHidden/>
              </w:rPr>
              <w:tab/>
            </w:r>
            <w:r>
              <w:rPr>
                <w:noProof/>
                <w:webHidden/>
              </w:rPr>
              <w:fldChar w:fldCharType="begin"/>
            </w:r>
            <w:r>
              <w:rPr>
                <w:noProof/>
                <w:webHidden/>
              </w:rPr>
              <w:instrText xml:space="preserve"> PAGEREF _Toc141351308 \h </w:instrText>
            </w:r>
            <w:r>
              <w:rPr>
                <w:noProof/>
                <w:webHidden/>
              </w:rPr>
            </w:r>
            <w:r>
              <w:rPr>
                <w:noProof/>
                <w:webHidden/>
              </w:rPr>
              <w:fldChar w:fldCharType="separate"/>
            </w:r>
            <w:r>
              <w:rPr>
                <w:noProof/>
                <w:webHidden/>
              </w:rPr>
              <w:t>4</w:t>
            </w:r>
            <w:r>
              <w:rPr>
                <w:noProof/>
                <w:webHidden/>
              </w:rPr>
              <w:fldChar w:fldCharType="end"/>
            </w:r>
          </w:hyperlink>
        </w:p>
        <w:p w14:paraId="597BDAEB" w14:textId="7AFDF344"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09" w:history="1">
            <w:r w:rsidRPr="001B17B9">
              <w:rPr>
                <w:rStyle w:val="Lienhypertexte"/>
                <w:b/>
                <w:noProof/>
                <w:kern w:val="18"/>
              </w:rPr>
              <w:t>4.1.1</w:t>
            </w:r>
            <w:r>
              <w:rPr>
                <w:rFonts w:asciiTheme="minorHAnsi" w:eastAsiaTheme="minorEastAsia" w:hAnsiTheme="minorHAnsi" w:cstheme="minorBidi"/>
                <w:smallCaps w:val="0"/>
                <w:noProof/>
                <w:sz w:val="22"/>
              </w:rPr>
              <w:tab/>
            </w:r>
            <w:r w:rsidRPr="001B17B9">
              <w:rPr>
                <w:rStyle w:val="Lienhypertexte"/>
                <w:rFonts w:cstheme="minorHAnsi"/>
                <w:b/>
                <w:noProof/>
              </w:rPr>
              <w:t>Lot 27 Entretien et maintenance des chauffe-eaux solaires</w:t>
            </w:r>
            <w:r>
              <w:rPr>
                <w:noProof/>
                <w:webHidden/>
              </w:rPr>
              <w:tab/>
            </w:r>
            <w:r>
              <w:rPr>
                <w:noProof/>
                <w:webHidden/>
              </w:rPr>
              <w:fldChar w:fldCharType="begin"/>
            </w:r>
            <w:r>
              <w:rPr>
                <w:noProof/>
                <w:webHidden/>
              </w:rPr>
              <w:instrText xml:space="preserve"> PAGEREF _Toc141351309 \h </w:instrText>
            </w:r>
            <w:r>
              <w:rPr>
                <w:noProof/>
                <w:webHidden/>
              </w:rPr>
            </w:r>
            <w:r>
              <w:rPr>
                <w:noProof/>
                <w:webHidden/>
              </w:rPr>
              <w:fldChar w:fldCharType="separate"/>
            </w:r>
            <w:r>
              <w:rPr>
                <w:noProof/>
                <w:webHidden/>
              </w:rPr>
              <w:t>4</w:t>
            </w:r>
            <w:r>
              <w:rPr>
                <w:noProof/>
                <w:webHidden/>
              </w:rPr>
              <w:fldChar w:fldCharType="end"/>
            </w:r>
          </w:hyperlink>
        </w:p>
        <w:p w14:paraId="7F8A61C7" w14:textId="6083AF61" w:rsidR="00A758A1" w:rsidRDefault="00A758A1">
          <w:pPr>
            <w:pStyle w:val="TM1"/>
            <w:rPr>
              <w:rFonts w:asciiTheme="minorHAnsi" w:eastAsiaTheme="minorEastAsia" w:hAnsiTheme="minorHAnsi" w:cstheme="minorBidi"/>
              <w:b w:val="0"/>
              <w:bCs w:val="0"/>
              <w:caps w:val="0"/>
              <w:noProof/>
              <w:u w:val="none"/>
            </w:rPr>
          </w:pPr>
          <w:hyperlink w:anchor="_Toc141351310" w:history="1">
            <w:r w:rsidRPr="001B17B9">
              <w:rPr>
                <w:rStyle w:val="Lienhypertexte"/>
                <w:rFonts w:cstheme="minorHAnsi"/>
                <w:noProof/>
              </w:rPr>
              <w:t>ARTICLE 5 - CONTROLE ET RECEPTION DES PRESTATIONS – ASSURANCE OBLIGATOIRE</w:t>
            </w:r>
            <w:r>
              <w:rPr>
                <w:noProof/>
                <w:webHidden/>
              </w:rPr>
              <w:tab/>
            </w:r>
            <w:r>
              <w:rPr>
                <w:noProof/>
                <w:webHidden/>
              </w:rPr>
              <w:fldChar w:fldCharType="begin"/>
            </w:r>
            <w:r>
              <w:rPr>
                <w:noProof/>
                <w:webHidden/>
              </w:rPr>
              <w:instrText xml:space="preserve"> PAGEREF _Toc141351310 \h </w:instrText>
            </w:r>
            <w:r>
              <w:rPr>
                <w:noProof/>
                <w:webHidden/>
              </w:rPr>
            </w:r>
            <w:r>
              <w:rPr>
                <w:noProof/>
                <w:webHidden/>
              </w:rPr>
              <w:fldChar w:fldCharType="separate"/>
            </w:r>
            <w:r>
              <w:rPr>
                <w:noProof/>
                <w:webHidden/>
              </w:rPr>
              <w:t>5</w:t>
            </w:r>
            <w:r>
              <w:rPr>
                <w:noProof/>
                <w:webHidden/>
              </w:rPr>
              <w:fldChar w:fldCharType="end"/>
            </w:r>
          </w:hyperlink>
        </w:p>
        <w:p w14:paraId="7AD60B85" w14:textId="5575D455" w:rsidR="00A758A1" w:rsidRDefault="00A758A1">
          <w:pPr>
            <w:pStyle w:val="TM2"/>
            <w:tabs>
              <w:tab w:val="right" w:leader="dot" w:pos="9825"/>
            </w:tabs>
            <w:rPr>
              <w:rFonts w:asciiTheme="minorHAnsi" w:eastAsiaTheme="minorEastAsia" w:hAnsiTheme="minorHAnsi" w:cstheme="minorBidi"/>
              <w:bCs w:val="0"/>
              <w:smallCaps w:val="0"/>
              <w:noProof/>
              <w:sz w:val="22"/>
            </w:rPr>
          </w:pPr>
          <w:hyperlink w:anchor="_Toc141351311" w:history="1">
            <w:r w:rsidRPr="001B17B9">
              <w:rPr>
                <w:rStyle w:val="Lienhypertexte"/>
                <w:rFonts w:cstheme="minorHAnsi"/>
                <w:b/>
                <w:noProof/>
              </w:rPr>
              <w:t>5.1 Contrôle et réception</w:t>
            </w:r>
            <w:r>
              <w:rPr>
                <w:noProof/>
                <w:webHidden/>
              </w:rPr>
              <w:tab/>
            </w:r>
            <w:r>
              <w:rPr>
                <w:noProof/>
                <w:webHidden/>
              </w:rPr>
              <w:fldChar w:fldCharType="begin"/>
            </w:r>
            <w:r>
              <w:rPr>
                <w:noProof/>
                <w:webHidden/>
              </w:rPr>
              <w:instrText xml:space="preserve"> PAGEREF _Toc141351311 \h </w:instrText>
            </w:r>
            <w:r>
              <w:rPr>
                <w:noProof/>
                <w:webHidden/>
              </w:rPr>
            </w:r>
            <w:r>
              <w:rPr>
                <w:noProof/>
                <w:webHidden/>
              </w:rPr>
              <w:fldChar w:fldCharType="separate"/>
            </w:r>
            <w:r>
              <w:rPr>
                <w:noProof/>
                <w:webHidden/>
              </w:rPr>
              <w:t>5</w:t>
            </w:r>
            <w:r>
              <w:rPr>
                <w:noProof/>
                <w:webHidden/>
              </w:rPr>
              <w:fldChar w:fldCharType="end"/>
            </w:r>
          </w:hyperlink>
        </w:p>
        <w:p w14:paraId="0084F3D1" w14:textId="3E64D486" w:rsidR="00A758A1" w:rsidRDefault="00A758A1">
          <w:pPr>
            <w:pStyle w:val="TM3"/>
            <w:tabs>
              <w:tab w:val="left" w:pos="2143"/>
              <w:tab w:val="right" w:leader="dot" w:pos="9825"/>
            </w:tabs>
            <w:rPr>
              <w:rFonts w:asciiTheme="minorHAnsi" w:eastAsiaTheme="minorEastAsia" w:hAnsiTheme="minorHAnsi" w:cstheme="minorBidi"/>
              <w:smallCaps w:val="0"/>
              <w:noProof/>
              <w:sz w:val="22"/>
            </w:rPr>
          </w:pPr>
          <w:hyperlink w:anchor="_Toc141351312" w:history="1">
            <w:r w:rsidRPr="001B17B9">
              <w:rPr>
                <w:rStyle w:val="Lienhypertexte"/>
                <w:b/>
                <w:noProof/>
                <w:kern w:val="18"/>
              </w:rPr>
              <w:t>5.1.1</w:t>
            </w:r>
            <w:r>
              <w:rPr>
                <w:rFonts w:asciiTheme="minorHAnsi" w:eastAsiaTheme="minorEastAsia" w:hAnsiTheme="minorHAnsi" w:cstheme="minorBidi"/>
                <w:smallCaps w:val="0"/>
                <w:noProof/>
                <w:sz w:val="22"/>
              </w:rPr>
              <w:tab/>
            </w:r>
            <w:r w:rsidRPr="001B17B9">
              <w:rPr>
                <w:rStyle w:val="Lienhypertexte"/>
                <w:rFonts w:cstheme="minorHAnsi"/>
                <w:b/>
                <w:noProof/>
              </w:rPr>
              <w:t>Lot 27 Entretien et maintenance des chauffe-eaux solaires</w:t>
            </w:r>
            <w:r>
              <w:rPr>
                <w:noProof/>
                <w:webHidden/>
              </w:rPr>
              <w:tab/>
            </w:r>
            <w:r>
              <w:rPr>
                <w:noProof/>
                <w:webHidden/>
              </w:rPr>
              <w:fldChar w:fldCharType="begin"/>
            </w:r>
            <w:r>
              <w:rPr>
                <w:noProof/>
                <w:webHidden/>
              </w:rPr>
              <w:instrText xml:space="preserve"> PAGEREF _Toc141351312 \h </w:instrText>
            </w:r>
            <w:r>
              <w:rPr>
                <w:noProof/>
                <w:webHidden/>
              </w:rPr>
            </w:r>
            <w:r>
              <w:rPr>
                <w:noProof/>
                <w:webHidden/>
              </w:rPr>
              <w:fldChar w:fldCharType="separate"/>
            </w:r>
            <w:r>
              <w:rPr>
                <w:noProof/>
                <w:webHidden/>
              </w:rPr>
              <w:t>5</w:t>
            </w:r>
            <w:r>
              <w:rPr>
                <w:noProof/>
                <w:webHidden/>
              </w:rPr>
              <w:fldChar w:fldCharType="end"/>
            </w:r>
          </w:hyperlink>
        </w:p>
        <w:p w14:paraId="078A4E34" w14:textId="5BC36ED0" w:rsidR="00A758A1" w:rsidRDefault="00A758A1">
          <w:pPr>
            <w:pStyle w:val="TM2"/>
            <w:tabs>
              <w:tab w:val="right" w:leader="dot" w:pos="9825"/>
            </w:tabs>
            <w:rPr>
              <w:rFonts w:asciiTheme="minorHAnsi" w:eastAsiaTheme="minorEastAsia" w:hAnsiTheme="minorHAnsi" w:cstheme="minorBidi"/>
              <w:bCs w:val="0"/>
              <w:smallCaps w:val="0"/>
              <w:noProof/>
              <w:sz w:val="22"/>
            </w:rPr>
          </w:pPr>
          <w:hyperlink w:anchor="_Toc141351313" w:history="1">
            <w:r w:rsidRPr="001B17B9">
              <w:rPr>
                <w:rStyle w:val="Lienhypertexte"/>
                <w:rFonts w:cstheme="minorHAnsi"/>
                <w:b/>
                <w:noProof/>
              </w:rPr>
              <w:t>5.2 Assurance obligatoire</w:t>
            </w:r>
            <w:r>
              <w:rPr>
                <w:noProof/>
                <w:webHidden/>
              </w:rPr>
              <w:tab/>
            </w:r>
            <w:r>
              <w:rPr>
                <w:noProof/>
                <w:webHidden/>
              </w:rPr>
              <w:fldChar w:fldCharType="begin"/>
            </w:r>
            <w:r>
              <w:rPr>
                <w:noProof/>
                <w:webHidden/>
              </w:rPr>
              <w:instrText xml:space="preserve"> PAGEREF _Toc141351313 \h </w:instrText>
            </w:r>
            <w:r>
              <w:rPr>
                <w:noProof/>
                <w:webHidden/>
              </w:rPr>
            </w:r>
            <w:r>
              <w:rPr>
                <w:noProof/>
                <w:webHidden/>
              </w:rPr>
              <w:fldChar w:fldCharType="separate"/>
            </w:r>
            <w:r>
              <w:rPr>
                <w:noProof/>
                <w:webHidden/>
              </w:rPr>
              <w:t>5</w:t>
            </w:r>
            <w:r>
              <w:rPr>
                <w:noProof/>
                <w:webHidden/>
              </w:rPr>
              <w:fldChar w:fldCharType="end"/>
            </w:r>
          </w:hyperlink>
        </w:p>
        <w:p w14:paraId="5FE6D9FC" w14:textId="01C392A0" w:rsidR="00A758A1" w:rsidRDefault="00A758A1">
          <w:pPr>
            <w:pStyle w:val="TM1"/>
            <w:rPr>
              <w:rFonts w:asciiTheme="minorHAnsi" w:eastAsiaTheme="minorEastAsia" w:hAnsiTheme="minorHAnsi" w:cstheme="minorBidi"/>
              <w:b w:val="0"/>
              <w:bCs w:val="0"/>
              <w:caps w:val="0"/>
              <w:noProof/>
              <w:u w:val="none"/>
            </w:rPr>
          </w:pPr>
          <w:hyperlink w:anchor="_Toc141351314" w:history="1">
            <w:r w:rsidRPr="001B17B9">
              <w:rPr>
                <w:rStyle w:val="Lienhypertexte"/>
                <w:rFonts w:cstheme="minorHAnsi"/>
                <w:noProof/>
              </w:rPr>
              <w:t>ARTICLE 6 - Résiliation ANTICIPEE</w:t>
            </w:r>
            <w:r>
              <w:rPr>
                <w:noProof/>
                <w:webHidden/>
              </w:rPr>
              <w:tab/>
            </w:r>
            <w:r>
              <w:rPr>
                <w:noProof/>
                <w:webHidden/>
              </w:rPr>
              <w:fldChar w:fldCharType="begin"/>
            </w:r>
            <w:r>
              <w:rPr>
                <w:noProof/>
                <w:webHidden/>
              </w:rPr>
              <w:instrText xml:space="preserve"> PAGEREF _Toc141351314 \h </w:instrText>
            </w:r>
            <w:r>
              <w:rPr>
                <w:noProof/>
                <w:webHidden/>
              </w:rPr>
            </w:r>
            <w:r>
              <w:rPr>
                <w:noProof/>
                <w:webHidden/>
              </w:rPr>
              <w:fldChar w:fldCharType="separate"/>
            </w:r>
            <w:r>
              <w:rPr>
                <w:noProof/>
                <w:webHidden/>
              </w:rPr>
              <w:t>5</w:t>
            </w:r>
            <w:r>
              <w:rPr>
                <w:noProof/>
                <w:webHidden/>
              </w:rPr>
              <w:fldChar w:fldCharType="end"/>
            </w:r>
          </w:hyperlink>
        </w:p>
        <w:p w14:paraId="36458DA0" w14:textId="3973003B" w:rsidR="00A758A1" w:rsidRDefault="00A758A1">
          <w:pPr>
            <w:pStyle w:val="TM2"/>
            <w:tabs>
              <w:tab w:val="right" w:leader="dot" w:pos="9825"/>
            </w:tabs>
            <w:rPr>
              <w:rFonts w:asciiTheme="minorHAnsi" w:eastAsiaTheme="minorEastAsia" w:hAnsiTheme="minorHAnsi" w:cstheme="minorBidi"/>
              <w:bCs w:val="0"/>
              <w:smallCaps w:val="0"/>
              <w:noProof/>
              <w:sz w:val="22"/>
            </w:rPr>
          </w:pPr>
          <w:hyperlink w:anchor="_Toc141351315" w:history="1">
            <w:r w:rsidRPr="001B17B9">
              <w:rPr>
                <w:rStyle w:val="Lienhypertexte"/>
                <w:rFonts w:cstheme="minorHAnsi"/>
                <w:b/>
                <w:noProof/>
              </w:rPr>
              <w:t>6.1 Après mise en demeure restée infructueuse, lorsque :</w:t>
            </w:r>
            <w:r>
              <w:rPr>
                <w:noProof/>
                <w:webHidden/>
              </w:rPr>
              <w:tab/>
            </w:r>
            <w:r>
              <w:rPr>
                <w:noProof/>
                <w:webHidden/>
              </w:rPr>
              <w:fldChar w:fldCharType="begin"/>
            </w:r>
            <w:r>
              <w:rPr>
                <w:noProof/>
                <w:webHidden/>
              </w:rPr>
              <w:instrText xml:space="preserve"> PAGEREF _Toc141351315 \h </w:instrText>
            </w:r>
            <w:r>
              <w:rPr>
                <w:noProof/>
                <w:webHidden/>
              </w:rPr>
            </w:r>
            <w:r>
              <w:rPr>
                <w:noProof/>
                <w:webHidden/>
              </w:rPr>
              <w:fldChar w:fldCharType="separate"/>
            </w:r>
            <w:r>
              <w:rPr>
                <w:noProof/>
                <w:webHidden/>
              </w:rPr>
              <w:t>5</w:t>
            </w:r>
            <w:r>
              <w:rPr>
                <w:noProof/>
                <w:webHidden/>
              </w:rPr>
              <w:fldChar w:fldCharType="end"/>
            </w:r>
          </w:hyperlink>
        </w:p>
        <w:p w14:paraId="2556F2AB" w14:textId="680021E7" w:rsidR="00A758A1" w:rsidRDefault="00A758A1">
          <w:pPr>
            <w:pStyle w:val="TM2"/>
            <w:tabs>
              <w:tab w:val="right" w:leader="dot" w:pos="9825"/>
            </w:tabs>
            <w:rPr>
              <w:rFonts w:asciiTheme="minorHAnsi" w:eastAsiaTheme="minorEastAsia" w:hAnsiTheme="minorHAnsi" w:cstheme="minorBidi"/>
              <w:bCs w:val="0"/>
              <w:smallCaps w:val="0"/>
              <w:noProof/>
              <w:sz w:val="22"/>
            </w:rPr>
          </w:pPr>
          <w:hyperlink w:anchor="_Toc141351316" w:history="1">
            <w:r w:rsidRPr="001B17B9">
              <w:rPr>
                <w:rStyle w:val="Lienhypertexte"/>
                <w:rFonts w:cstheme="minorHAnsi"/>
                <w:b/>
                <w:noProof/>
              </w:rPr>
              <w:t>6.2 Sans mise en demeure préalable, lorsque :</w:t>
            </w:r>
            <w:r>
              <w:rPr>
                <w:noProof/>
                <w:webHidden/>
              </w:rPr>
              <w:tab/>
            </w:r>
            <w:r>
              <w:rPr>
                <w:noProof/>
                <w:webHidden/>
              </w:rPr>
              <w:fldChar w:fldCharType="begin"/>
            </w:r>
            <w:r>
              <w:rPr>
                <w:noProof/>
                <w:webHidden/>
              </w:rPr>
              <w:instrText xml:space="preserve"> PAGEREF _Toc141351316 \h </w:instrText>
            </w:r>
            <w:r>
              <w:rPr>
                <w:noProof/>
                <w:webHidden/>
              </w:rPr>
            </w:r>
            <w:r>
              <w:rPr>
                <w:noProof/>
                <w:webHidden/>
              </w:rPr>
              <w:fldChar w:fldCharType="separate"/>
            </w:r>
            <w:r>
              <w:rPr>
                <w:noProof/>
                <w:webHidden/>
              </w:rPr>
              <w:t>5</w:t>
            </w:r>
            <w:r>
              <w:rPr>
                <w:noProof/>
                <w:webHidden/>
              </w:rPr>
              <w:fldChar w:fldCharType="end"/>
            </w:r>
          </w:hyperlink>
        </w:p>
        <w:p w14:paraId="13A83ECC" w14:textId="0387E030" w:rsidR="00A758A1" w:rsidRDefault="00A758A1">
          <w:pPr>
            <w:pStyle w:val="TM1"/>
            <w:rPr>
              <w:rFonts w:asciiTheme="minorHAnsi" w:eastAsiaTheme="minorEastAsia" w:hAnsiTheme="minorHAnsi" w:cstheme="minorBidi"/>
              <w:b w:val="0"/>
              <w:bCs w:val="0"/>
              <w:caps w:val="0"/>
              <w:noProof/>
              <w:u w:val="none"/>
            </w:rPr>
          </w:pPr>
          <w:hyperlink w:anchor="_Toc141351317" w:history="1">
            <w:r w:rsidRPr="001B17B9">
              <w:rPr>
                <w:rStyle w:val="Lienhypertexte"/>
                <w:rFonts w:cstheme="minorHAnsi"/>
                <w:noProof/>
              </w:rPr>
              <w:t>ARTICLE 7 -  Compensation conventionnelle</w:t>
            </w:r>
            <w:r>
              <w:rPr>
                <w:noProof/>
                <w:webHidden/>
              </w:rPr>
              <w:tab/>
            </w:r>
            <w:r>
              <w:rPr>
                <w:noProof/>
                <w:webHidden/>
              </w:rPr>
              <w:fldChar w:fldCharType="begin"/>
            </w:r>
            <w:r>
              <w:rPr>
                <w:noProof/>
                <w:webHidden/>
              </w:rPr>
              <w:instrText xml:space="preserve"> PAGEREF _Toc141351317 \h </w:instrText>
            </w:r>
            <w:r>
              <w:rPr>
                <w:noProof/>
                <w:webHidden/>
              </w:rPr>
            </w:r>
            <w:r>
              <w:rPr>
                <w:noProof/>
                <w:webHidden/>
              </w:rPr>
              <w:fldChar w:fldCharType="separate"/>
            </w:r>
            <w:r>
              <w:rPr>
                <w:noProof/>
                <w:webHidden/>
              </w:rPr>
              <w:t>5</w:t>
            </w:r>
            <w:r>
              <w:rPr>
                <w:noProof/>
                <w:webHidden/>
              </w:rPr>
              <w:fldChar w:fldCharType="end"/>
            </w:r>
          </w:hyperlink>
        </w:p>
        <w:p w14:paraId="387DE62F" w14:textId="6891B380" w:rsidR="00A758A1" w:rsidRDefault="00A758A1">
          <w:pPr>
            <w:pStyle w:val="TM1"/>
            <w:rPr>
              <w:rFonts w:asciiTheme="minorHAnsi" w:eastAsiaTheme="minorEastAsia" w:hAnsiTheme="minorHAnsi" w:cstheme="minorBidi"/>
              <w:b w:val="0"/>
              <w:bCs w:val="0"/>
              <w:caps w:val="0"/>
              <w:noProof/>
              <w:u w:val="none"/>
            </w:rPr>
          </w:pPr>
          <w:hyperlink w:anchor="_Toc141351318" w:history="1">
            <w:r w:rsidRPr="001B17B9">
              <w:rPr>
                <w:rStyle w:val="Lienhypertexte"/>
                <w:rFonts w:cstheme="minorHAnsi"/>
                <w:noProof/>
              </w:rPr>
              <w:t>ARTICLE 8 - REGLEMENT DES DIFFERENDS ET LITIGES</w:t>
            </w:r>
            <w:r>
              <w:rPr>
                <w:noProof/>
                <w:webHidden/>
              </w:rPr>
              <w:tab/>
            </w:r>
            <w:r>
              <w:rPr>
                <w:noProof/>
                <w:webHidden/>
              </w:rPr>
              <w:fldChar w:fldCharType="begin"/>
            </w:r>
            <w:r>
              <w:rPr>
                <w:noProof/>
                <w:webHidden/>
              </w:rPr>
              <w:instrText xml:space="preserve"> PAGEREF _Toc141351318 \h </w:instrText>
            </w:r>
            <w:r>
              <w:rPr>
                <w:noProof/>
                <w:webHidden/>
              </w:rPr>
            </w:r>
            <w:r>
              <w:rPr>
                <w:noProof/>
                <w:webHidden/>
              </w:rPr>
              <w:fldChar w:fldCharType="separate"/>
            </w:r>
            <w:r>
              <w:rPr>
                <w:noProof/>
                <w:webHidden/>
              </w:rPr>
              <w:t>6</w:t>
            </w:r>
            <w:r>
              <w:rPr>
                <w:noProof/>
                <w:webHidden/>
              </w:rPr>
              <w:fldChar w:fldCharType="end"/>
            </w:r>
          </w:hyperlink>
        </w:p>
        <w:p w14:paraId="50F47D41" w14:textId="18E1C618" w:rsidR="00A758A1" w:rsidRDefault="00A758A1">
          <w:pPr>
            <w:pStyle w:val="TM1"/>
            <w:rPr>
              <w:rFonts w:asciiTheme="minorHAnsi" w:eastAsiaTheme="minorEastAsia" w:hAnsiTheme="minorHAnsi" w:cstheme="minorBidi"/>
              <w:b w:val="0"/>
              <w:bCs w:val="0"/>
              <w:caps w:val="0"/>
              <w:noProof/>
              <w:u w:val="none"/>
            </w:rPr>
          </w:pPr>
          <w:hyperlink w:anchor="_Toc141351319" w:history="1">
            <w:r w:rsidRPr="001B17B9">
              <w:rPr>
                <w:rStyle w:val="Lienhypertexte"/>
                <w:rFonts w:cstheme="minorHAnsi"/>
                <w:noProof/>
              </w:rPr>
              <w:t>ARTICLE 9 - COMPETENCE JURIDICTIONNELLE</w:t>
            </w:r>
            <w:r>
              <w:rPr>
                <w:noProof/>
                <w:webHidden/>
              </w:rPr>
              <w:tab/>
            </w:r>
            <w:r>
              <w:rPr>
                <w:noProof/>
                <w:webHidden/>
              </w:rPr>
              <w:fldChar w:fldCharType="begin"/>
            </w:r>
            <w:r>
              <w:rPr>
                <w:noProof/>
                <w:webHidden/>
              </w:rPr>
              <w:instrText xml:space="preserve"> PAGEREF _Toc141351319 \h </w:instrText>
            </w:r>
            <w:r>
              <w:rPr>
                <w:noProof/>
                <w:webHidden/>
              </w:rPr>
            </w:r>
            <w:r>
              <w:rPr>
                <w:noProof/>
                <w:webHidden/>
              </w:rPr>
              <w:fldChar w:fldCharType="separate"/>
            </w:r>
            <w:r>
              <w:rPr>
                <w:noProof/>
                <w:webHidden/>
              </w:rPr>
              <w:t>6</w:t>
            </w:r>
            <w:r>
              <w:rPr>
                <w:noProof/>
                <w:webHidden/>
              </w:rPr>
              <w:fldChar w:fldCharType="end"/>
            </w:r>
          </w:hyperlink>
        </w:p>
        <w:p w14:paraId="06967808" w14:textId="74E3C06C" w:rsidR="00132137" w:rsidRPr="00EE4AC8" w:rsidRDefault="00132137">
          <w:pPr>
            <w:rPr>
              <w:rFonts w:cstheme="minorHAnsi"/>
              <w:sz w:val="20"/>
              <w:szCs w:val="20"/>
            </w:rPr>
          </w:pPr>
          <w:r w:rsidRPr="00EE4AC8">
            <w:rPr>
              <w:rFonts w:cstheme="minorHAnsi"/>
              <w:bCs/>
              <w:sz w:val="20"/>
              <w:szCs w:val="20"/>
            </w:rPr>
            <w:fldChar w:fldCharType="end"/>
          </w:r>
        </w:p>
      </w:sdtContent>
    </w:sdt>
    <w:p w14:paraId="69C018DA" w14:textId="579670DA" w:rsidR="00F94E8D" w:rsidRPr="001E2148" w:rsidRDefault="00F94E8D" w:rsidP="00F94E8D">
      <w:pPr>
        <w:tabs>
          <w:tab w:val="left" w:pos="284"/>
          <w:tab w:val="left" w:pos="567"/>
        </w:tabs>
        <w:spacing w:after="0" w:line="240" w:lineRule="auto"/>
        <w:rPr>
          <w:rFonts w:eastAsia="Times New Roman" w:cstheme="minorHAnsi"/>
          <w:sz w:val="20"/>
          <w:szCs w:val="20"/>
        </w:rPr>
      </w:pPr>
      <w:r w:rsidRPr="001E2148">
        <w:rPr>
          <w:rFonts w:eastAsia="Times New Roman" w:cstheme="minorHAnsi"/>
          <w:sz w:val="20"/>
          <w:szCs w:val="20"/>
        </w:rPr>
        <w:br w:type="page"/>
      </w:r>
    </w:p>
    <w:p w14:paraId="09865564" w14:textId="1F70AFCE"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3" w:name="_Toc269837557"/>
      <w:bookmarkStart w:id="4" w:name="_Toc269882106"/>
      <w:bookmarkStart w:id="5" w:name="_Toc269882442"/>
      <w:bookmarkStart w:id="6" w:name="_Toc269888717"/>
      <w:bookmarkStart w:id="7" w:name="_Toc269907366"/>
      <w:bookmarkStart w:id="8" w:name="_Toc269907443"/>
      <w:bookmarkStart w:id="9" w:name="_Toc269907669"/>
      <w:bookmarkStart w:id="10" w:name="_Toc141351287"/>
      <w:r w:rsidRPr="00DB479F">
        <w:rPr>
          <w:rFonts w:eastAsia="Times New Roman" w:cstheme="minorHAnsi"/>
          <w:b/>
          <w:caps/>
          <w:color w:val="FFFFFF" w:themeColor="background1"/>
          <w:sz w:val="20"/>
          <w:szCs w:val="20"/>
          <w:lang w:eastAsia="fr-FR"/>
        </w:rPr>
        <w:lastRenderedPageBreak/>
        <w:t xml:space="preserve">ARTICLE 1 - OBJET DU </w:t>
      </w:r>
      <w:r w:rsidR="00DE1855">
        <w:rPr>
          <w:rFonts w:eastAsia="Times New Roman" w:cstheme="minorHAnsi"/>
          <w:b/>
          <w:caps/>
          <w:color w:val="FFFFFF" w:themeColor="background1"/>
          <w:sz w:val="20"/>
          <w:szCs w:val="20"/>
          <w:lang w:eastAsia="fr-FR"/>
        </w:rPr>
        <w:t>CONTRAT</w:t>
      </w:r>
      <w:r w:rsidRPr="00DB479F">
        <w:rPr>
          <w:rFonts w:eastAsia="Times New Roman" w:cstheme="minorHAnsi"/>
          <w:b/>
          <w:caps/>
          <w:color w:val="FFFFFF" w:themeColor="background1"/>
          <w:sz w:val="20"/>
          <w:szCs w:val="20"/>
          <w:lang w:eastAsia="fr-FR"/>
        </w:rPr>
        <w:t xml:space="preserve"> – DISPOSITIONS GENERALES</w:t>
      </w:r>
      <w:bookmarkEnd w:id="3"/>
      <w:bookmarkEnd w:id="4"/>
      <w:bookmarkEnd w:id="5"/>
      <w:bookmarkEnd w:id="6"/>
      <w:bookmarkEnd w:id="7"/>
      <w:bookmarkEnd w:id="8"/>
      <w:bookmarkEnd w:id="9"/>
      <w:bookmarkEnd w:id="10"/>
    </w:p>
    <w:p w14:paraId="018689EA" w14:textId="77777777" w:rsidR="00F94E8D" w:rsidRDefault="00F94E8D" w:rsidP="00887736">
      <w:pPr>
        <w:spacing w:after="0" w:line="240" w:lineRule="auto"/>
        <w:jc w:val="both"/>
        <w:rPr>
          <w:rFonts w:eastAsia="Times New Roman" w:cstheme="minorHAnsi"/>
          <w:b/>
          <w:sz w:val="20"/>
          <w:szCs w:val="20"/>
          <w:u w:val="single"/>
          <w:lang w:eastAsia="fr-FR"/>
        </w:rPr>
      </w:pPr>
    </w:p>
    <w:p w14:paraId="18732EBD" w14:textId="0FF775CA" w:rsidR="00887736" w:rsidRPr="00781BA7" w:rsidRDefault="00781BA7" w:rsidP="00781BA7">
      <w:pPr>
        <w:spacing w:after="0" w:line="240" w:lineRule="auto"/>
        <w:jc w:val="both"/>
        <w:outlineLvl w:val="1"/>
        <w:rPr>
          <w:rFonts w:eastAsia="Times New Roman" w:cstheme="minorHAnsi"/>
          <w:b/>
          <w:sz w:val="20"/>
          <w:szCs w:val="20"/>
          <w:lang w:eastAsia="fr-FR"/>
        </w:rPr>
      </w:pPr>
      <w:bookmarkStart w:id="11" w:name="_Toc141351288"/>
      <w:r>
        <w:rPr>
          <w:rFonts w:eastAsia="Times New Roman" w:cstheme="minorHAnsi"/>
          <w:b/>
          <w:sz w:val="20"/>
          <w:szCs w:val="20"/>
          <w:lang w:eastAsia="fr-FR"/>
        </w:rPr>
        <w:t xml:space="preserve">1.1 </w:t>
      </w:r>
      <w:r w:rsidR="00887736" w:rsidRPr="00781BA7">
        <w:rPr>
          <w:rFonts w:eastAsia="Times New Roman" w:cstheme="minorHAnsi"/>
          <w:b/>
          <w:sz w:val="20"/>
          <w:szCs w:val="20"/>
          <w:lang w:eastAsia="fr-FR"/>
        </w:rPr>
        <w:t xml:space="preserve">Objet du </w:t>
      </w:r>
      <w:r w:rsidR="00DE1855">
        <w:rPr>
          <w:rFonts w:eastAsia="Times New Roman" w:cstheme="minorHAnsi"/>
          <w:b/>
          <w:sz w:val="20"/>
          <w:szCs w:val="20"/>
          <w:lang w:eastAsia="fr-FR"/>
        </w:rPr>
        <w:t>contrat</w:t>
      </w:r>
      <w:r w:rsidR="009C2467">
        <w:rPr>
          <w:rFonts w:eastAsia="Times New Roman" w:cstheme="minorHAnsi"/>
          <w:b/>
          <w:sz w:val="20"/>
          <w:szCs w:val="20"/>
          <w:lang w:eastAsia="fr-FR"/>
        </w:rPr>
        <w:t xml:space="preserve"> </w:t>
      </w:r>
      <w:r w:rsidR="00887736" w:rsidRPr="00781BA7">
        <w:rPr>
          <w:rFonts w:eastAsia="Times New Roman" w:cstheme="minorHAnsi"/>
          <w:b/>
          <w:sz w:val="20"/>
          <w:szCs w:val="20"/>
          <w:lang w:eastAsia="fr-FR"/>
        </w:rPr>
        <w:t>– Emplacement des travaux</w:t>
      </w:r>
      <w:bookmarkEnd w:id="11"/>
    </w:p>
    <w:p w14:paraId="4FC846AD" w14:textId="2A7419BD"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L’objet du </w:t>
      </w:r>
      <w:r w:rsidR="00DE1855">
        <w:rPr>
          <w:rFonts w:eastAsia="Times New Roman" w:cstheme="minorHAnsi"/>
          <w:sz w:val="20"/>
          <w:szCs w:val="20"/>
          <w:lang w:eastAsia="fr-FR"/>
        </w:rPr>
        <w:t>contrat</w:t>
      </w:r>
      <w:r w:rsidRPr="00DB479F">
        <w:rPr>
          <w:rFonts w:eastAsia="Times New Roman" w:cstheme="minorHAnsi"/>
          <w:sz w:val="20"/>
          <w:szCs w:val="20"/>
          <w:lang w:eastAsia="fr-FR"/>
        </w:rPr>
        <w:t xml:space="preserve"> et l’emplacement des </w:t>
      </w:r>
      <w:r w:rsidR="003C6752">
        <w:rPr>
          <w:rFonts w:eastAsia="Times New Roman" w:cstheme="minorHAnsi"/>
          <w:sz w:val="20"/>
          <w:szCs w:val="20"/>
          <w:lang w:eastAsia="fr-FR"/>
        </w:rPr>
        <w:t>prestations</w:t>
      </w:r>
      <w:r w:rsidRPr="00DB479F">
        <w:rPr>
          <w:rFonts w:eastAsia="Times New Roman" w:cstheme="minorHAnsi"/>
          <w:sz w:val="20"/>
          <w:szCs w:val="20"/>
          <w:lang w:eastAsia="fr-FR"/>
        </w:rPr>
        <w:t xml:space="preserve"> sont définis à l’article 3 de l’acte d’engagement.</w:t>
      </w:r>
    </w:p>
    <w:p w14:paraId="514C3878" w14:textId="77777777" w:rsidR="00F94E8D" w:rsidRPr="00DB479F" w:rsidRDefault="00F94E8D" w:rsidP="00791DD7">
      <w:pPr>
        <w:spacing w:after="0" w:line="240" w:lineRule="auto"/>
        <w:jc w:val="both"/>
        <w:rPr>
          <w:rFonts w:eastAsia="Times New Roman" w:cstheme="minorHAnsi"/>
          <w:sz w:val="20"/>
          <w:szCs w:val="20"/>
          <w:lang w:eastAsia="fr-FR"/>
        </w:rPr>
      </w:pPr>
    </w:p>
    <w:p w14:paraId="741F3F0A" w14:textId="39822523"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La description des </w:t>
      </w:r>
      <w:r w:rsidR="003C6752">
        <w:rPr>
          <w:rFonts w:eastAsia="Times New Roman" w:cstheme="minorHAnsi"/>
          <w:sz w:val="20"/>
          <w:szCs w:val="20"/>
          <w:lang w:eastAsia="fr-FR"/>
        </w:rPr>
        <w:t>prestations</w:t>
      </w:r>
      <w:r w:rsidRPr="00DB479F">
        <w:rPr>
          <w:rFonts w:eastAsia="Times New Roman" w:cstheme="minorHAnsi"/>
          <w:sz w:val="20"/>
          <w:szCs w:val="20"/>
          <w:lang w:eastAsia="fr-FR"/>
        </w:rPr>
        <w:t xml:space="preserve"> et leurs spécifications </w:t>
      </w:r>
      <w:r w:rsidR="003C6752">
        <w:rPr>
          <w:rFonts w:eastAsia="Times New Roman" w:cstheme="minorHAnsi"/>
          <w:sz w:val="20"/>
          <w:szCs w:val="20"/>
          <w:lang w:eastAsia="fr-FR"/>
        </w:rPr>
        <w:t xml:space="preserve">sont indiquées dans le descriptif </w:t>
      </w:r>
      <w:r w:rsidR="009C2467">
        <w:rPr>
          <w:rFonts w:eastAsia="Times New Roman" w:cstheme="minorHAnsi"/>
          <w:sz w:val="20"/>
          <w:szCs w:val="20"/>
          <w:lang w:eastAsia="fr-FR"/>
        </w:rPr>
        <w:t xml:space="preserve">des prestations annexé au </w:t>
      </w:r>
      <w:r w:rsidR="003C6752">
        <w:rPr>
          <w:rFonts w:eastAsia="Times New Roman" w:cstheme="minorHAnsi"/>
          <w:sz w:val="20"/>
          <w:szCs w:val="20"/>
          <w:lang w:eastAsia="fr-FR"/>
        </w:rPr>
        <w:t xml:space="preserve">présent </w:t>
      </w:r>
      <w:r w:rsidR="00A417EF">
        <w:rPr>
          <w:rFonts w:eastAsia="Times New Roman" w:cstheme="minorHAnsi"/>
          <w:sz w:val="20"/>
          <w:szCs w:val="20"/>
          <w:lang w:eastAsia="fr-FR"/>
        </w:rPr>
        <w:t>contrat</w:t>
      </w:r>
      <w:r w:rsidRPr="00DB479F">
        <w:rPr>
          <w:rFonts w:eastAsia="Times New Roman" w:cstheme="minorHAnsi"/>
          <w:sz w:val="20"/>
          <w:szCs w:val="20"/>
          <w:lang w:eastAsia="fr-FR"/>
        </w:rPr>
        <w:t>.</w:t>
      </w:r>
    </w:p>
    <w:p w14:paraId="23D5565E" w14:textId="77777777" w:rsidR="00F94E8D" w:rsidRPr="00DB479F" w:rsidRDefault="00F94E8D" w:rsidP="00791DD7">
      <w:pPr>
        <w:spacing w:after="0" w:line="240" w:lineRule="auto"/>
        <w:jc w:val="both"/>
        <w:rPr>
          <w:rFonts w:eastAsia="Times New Roman" w:cstheme="minorHAnsi"/>
          <w:sz w:val="20"/>
          <w:szCs w:val="20"/>
          <w:lang w:eastAsia="fr-FR"/>
        </w:rPr>
      </w:pPr>
    </w:p>
    <w:p w14:paraId="4A5F0CCB" w14:textId="5D147785" w:rsidR="00F94E8D" w:rsidRPr="00DB479F" w:rsidRDefault="008727FB" w:rsidP="008D7EF5">
      <w:pPr>
        <w:pStyle w:val="Paragraphedeliste"/>
        <w:numPr>
          <w:ilvl w:val="1"/>
          <w:numId w:val="16"/>
        </w:numPr>
        <w:spacing w:after="0" w:line="240" w:lineRule="auto"/>
        <w:ind w:left="357" w:hanging="357"/>
        <w:jc w:val="both"/>
        <w:outlineLvl w:val="1"/>
        <w:rPr>
          <w:rFonts w:eastAsia="Times New Roman" w:cstheme="minorHAnsi"/>
          <w:b/>
          <w:sz w:val="20"/>
          <w:szCs w:val="20"/>
          <w:lang w:eastAsia="fr-FR"/>
        </w:rPr>
      </w:pPr>
      <w:bookmarkStart w:id="12" w:name="_Toc141351289"/>
      <w:r>
        <w:rPr>
          <w:rFonts w:eastAsia="Times New Roman" w:cstheme="minorHAnsi"/>
          <w:b/>
          <w:sz w:val="20"/>
          <w:szCs w:val="20"/>
          <w:lang w:eastAsia="fr-FR"/>
        </w:rPr>
        <w:t>Allotissement</w:t>
      </w:r>
      <w:bookmarkEnd w:id="12"/>
    </w:p>
    <w:p w14:paraId="68663132" w14:textId="77777777" w:rsidR="0018370B" w:rsidRDefault="0018370B" w:rsidP="00791DD7">
      <w:pPr>
        <w:spacing w:after="0" w:line="240" w:lineRule="auto"/>
        <w:jc w:val="both"/>
        <w:rPr>
          <w:rFonts w:eastAsia="Times New Roman" w:cstheme="minorHAnsi"/>
          <w:sz w:val="20"/>
          <w:szCs w:val="20"/>
          <w:lang w:eastAsia="fr-FR"/>
        </w:rPr>
      </w:pPr>
    </w:p>
    <w:p w14:paraId="3B7AADE0" w14:textId="739201BB" w:rsidR="00F94E8D" w:rsidRPr="00DB479F" w:rsidRDefault="003C6752" w:rsidP="00791DD7">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Les prestations</w:t>
      </w:r>
      <w:r w:rsidR="00F94E8D" w:rsidRPr="00DB479F">
        <w:rPr>
          <w:rFonts w:eastAsia="Times New Roman" w:cstheme="minorHAnsi"/>
          <w:sz w:val="20"/>
          <w:szCs w:val="20"/>
          <w:lang w:eastAsia="fr-FR"/>
        </w:rPr>
        <w:t xml:space="preserve"> sont réparti</w:t>
      </w:r>
      <w:r>
        <w:rPr>
          <w:rFonts w:eastAsia="Times New Roman" w:cstheme="minorHAnsi"/>
          <w:sz w:val="20"/>
          <w:szCs w:val="20"/>
          <w:lang w:eastAsia="fr-FR"/>
        </w:rPr>
        <w:t>e</w:t>
      </w:r>
      <w:r w:rsidR="00F94E8D" w:rsidRPr="00DB479F">
        <w:rPr>
          <w:rFonts w:eastAsia="Times New Roman" w:cstheme="minorHAnsi"/>
          <w:sz w:val="20"/>
          <w:szCs w:val="20"/>
          <w:lang w:eastAsia="fr-FR"/>
        </w:rPr>
        <w:t>s en</w:t>
      </w:r>
      <w:r w:rsidR="00F94E8D" w:rsidRPr="00DB479F">
        <w:rPr>
          <w:rFonts w:eastAsia="Times New Roman" w:cstheme="minorHAnsi"/>
          <w:b/>
          <w:color w:val="00B0F0"/>
          <w:sz w:val="20"/>
          <w:szCs w:val="20"/>
          <w:lang w:eastAsia="fr-FR"/>
        </w:rPr>
        <w:t> </w:t>
      </w:r>
      <w:r w:rsidR="00F94E8D" w:rsidRPr="00DB479F">
        <w:rPr>
          <w:rFonts w:eastAsia="Times New Roman" w:cstheme="minorHAnsi"/>
          <w:sz w:val="20"/>
          <w:szCs w:val="20"/>
          <w:lang w:eastAsia="fr-FR"/>
        </w:rPr>
        <w:t>lots définis ci-après :</w:t>
      </w:r>
    </w:p>
    <w:p w14:paraId="195EF4B4" w14:textId="389E34DA" w:rsidR="00F94E8D" w:rsidRPr="0018370B" w:rsidRDefault="004B6CBA" w:rsidP="008D7EF5">
      <w:pPr>
        <w:pStyle w:val="Paragraphedeliste"/>
        <w:numPr>
          <w:ilvl w:val="0"/>
          <w:numId w:val="18"/>
        </w:numPr>
        <w:tabs>
          <w:tab w:val="left" w:pos="2268"/>
          <w:tab w:val="left" w:pos="2694"/>
        </w:tabs>
        <w:spacing w:after="0" w:line="240" w:lineRule="auto"/>
        <w:ind w:left="426" w:hanging="426"/>
        <w:jc w:val="both"/>
        <w:rPr>
          <w:rFonts w:eastAsia="Arial Unicode MS" w:cstheme="minorHAnsi"/>
          <w:sz w:val="20"/>
          <w:szCs w:val="20"/>
          <w:lang w:eastAsia="fr-FR"/>
        </w:rPr>
      </w:pPr>
      <w:r>
        <w:rPr>
          <w:rFonts w:eastAsia="Arial Unicode MS" w:cstheme="minorHAnsi"/>
          <w:sz w:val="20"/>
          <w:szCs w:val="20"/>
          <w:lang w:eastAsia="fr-FR"/>
        </w:rPr>
        <w:t>Lot 27</w:t>
      </w:r>
      <w:r w:rsidR="0018370B" w:rsidRPr="0018370B">
        <w:rPr>
          <w:rFonts w:eastAsia="Arial Unicode MS" w:cstheme="minorHAnsi"/>
          <w:sz w:val="20"/>
          <w:szCs w:val="20"/>
          <w:lang w:eastAsia="fr-FR"/>
        </w:rPr>
        <w:t xml:space="preserve"> : </w:t>
      </w:r>
      <w:r w:rsidR="003C6752" w:rsidRPr="0018370B">
        <w:rPr>
          <w:rFonts w:eastAsia="Arial Unicode MS" w:cstheme="minorHAnsi"/>
          <w:sz w:val="20"/>
          <w:szCs w:val="20"/>
          <w:lang w:eastAsia="fr-FR"/>
        </w:rPr>
        <w:t xml:space="preserve">Entretien </w:t>
      </w:r>
      <w:r>
        <w:rPr>
          <w:rFonts w:eastAsia="Arial Unicode MS" w:cstheme="minorHAnsi"/>
          <w:sz w:val="20"/>
          <w:szCs w:val="20"/>
          <w:lang w:eastAsia="fr-FR"/>
        </w:rPr>
        <w:t>et Maintenance des chauffe-eaux solaire</w:t>
      </w:r>
    </w:p>
    <w:p w14:paraId="5DC941E0" w14:textId="77777777" w:rsidR="003C6752" w:rsidRDefault="003C6752" w:rsidP="00791DD7">
      <w:pPr>
        <w:tabs>
          <w:tab w:val="left" w:pos="2268"/>
          <w:tab w:val="left" w:pos="2694"/>
        </w:tabs>
        <w:spacing w:after="0" w:line="240" w:lineRule="auto"/>
        <w:jc w:val="both"/>
        <w:rPr>
          <w:rFonts w:eastAsia="Arial Unicode MS" w:cstheme="minorHAnsi"/>
          <w:sz w:val="20"/>
          <w:szCs w:val="20"/>
          <w:lang w:eastAsia="fr-FR"/>
        </w:rPr>
      </w:pPr>
    </w:p>
    <w:p w14:paraId="383542E6" w14:textId="362BF058" w:rsidR="008727FB" w:rsidRPr="00887736" w:rsidRDefault="008727FB" w:rsidP="008D7EF5">
      <w:pPr>
        <w:pStyle w:val="Paragraphedeliste"/>
        <w:numPr>
          <w:ilvl w:val="1"/>
          <w:numId w:val="16"/>
        </w:numPr>
        <w:spacing w:after="0" w:line="240" w:lineRule="auto"/>
        <w:jc w:val="both"/>
        <w:outlineLvl w:val="1"/>
        <w:rPr>
          <w:rFonts w:eastAsia="Arial Unicode MS" w:cstheme="minorHAnsi"/>
          <w:b/>
          <w:iCs/>
          <w:sz w:val="20"/>
          <w:szCs w:val="20"/>
          <w:lang w:eastAsia="fr-FR"/>
        </w:rPr>
      </w:pPr>
      <w:bookmarkStart w:id="13" w:name="_Toc141351290"/>
      <w:r>
        <w:rPr>
          <w:rFonts w:eastAsia="Times New Roman" w:cstheme="minorHAnsi"/>
          <w:b/>
          <w:sz w:val="20"/>
          <w:szCs w:val="20"/>
          <w:lang w:eastAsia="fr-FR"/>
        </w:rPr>
        <w:t>Décomposition en</w:t>
      </w:r>
      <w:r w:rsidR="00970023">
        <w:rPr>
          <w:rFonts w:eastAsia="Times New Roman" w:cstheme="minorHAnsi"/>
          <w:b/>
          <w:sz w:val="20"/>
          <w:szCs w:val="20"/>
          <w:lang w:eastAsia="fr-FR"/>
        </w:rPr>
        <w:t xml:space="preserve"> secteur</w:t>
      </w:r>
      <w:bookmarkEnd w:id="13"/>
      <w:r w:rsidR="00970023">
        <w:rPr>
          <w:rFonts w:eastAsia="Times New Roman" w:cstheme="minorHAnsi"/>
          <w:b/>
          <w:sz w:val="20"/>
          <w:szCs w:val="20"/>
          <w:lang w:eastAsia="fr-FR"/>
        </w:rPr>
        <w:t xml:space="preserve"> </w:t>
      </w:r>
    </w:p>
    <w:p w14:paraId="127B7300" w14:textId="77777777" w:rsidR="0018370B" w:rsidRDefault="0018370B" w:rsidP="00791DD7">
      <w:pPr>
        <w:spacing w:after="0" w:line="240" w:lineRule="auto"/>
        <w:jc w:val="both"/>
        <w:rPr>
          <w:rFonts w:eastAsia="Arial Unicode MS" w:cstheme="minorHAnsi"/>
          <w:sz w:val="20"/>
          <w:szCs w:val="20"/>
          <w:lang w:eastAsia="fr-FR"/>
        </w:rPr>
      </w:pPr>
    </w:p>
    <w:p w14:paraId="6ADE688B" w14:textId="49021F60" w:rsidR="00F94E8D" w:rsidRDefault="003C6752" w:rsidP="00791DD7">
      <w:pPr>
        <w:spacing w:after="0" w:line="240" w:lineRule="auto"/>
        <w:jc w:val="both"/>
        <w:rPr>
          <w:rFonts w:eastAsia="Arial Unicode MS" w:cstheme="minorHAnsi"/>
          <w:sz w:val="20"/>
          <w:szCs w:val="20"/>
          <w:lang w:eastAsia="fr-FR"/>
        </w:rPr>
      </w:pPr>
      <w:r>
        <w:rPr>
          <w:rFonts w:eastAsia="Arial Unicode MS" w:cstheme="minorHAnsi"/>
          <w:sz w:val="20"/>
          <w:szCs w:val="20"/>
          <w:lang w:eastAsia="fr-FR"/>
        </w:rPr>
        <w:t>Les prestations</w:t>
      </w:r>
      <w:r w:rsidR="00F94E8D" w:rsidRPr="00DB479F">
        <w:rPr>
          <w:rFonts w:eastAsia="Arial Unicode MS" w:cstheme="minorHAnsi"/>
          <w:sz w:val="20"/>
          <w:szCs w:val="20"/>
          <w:lang w:eastAsia="fr-FR"/>
        </w:rPr>
        <w:t xml:space="preserve"> seront réalisé</w:t>
      </w:r>
      <w:r>
        <w:rPr>
          <w:rFonts w:eastAsia="Arial Unicode MS" w:cstheme="minorHAnsi"/>
          <w:sz w:val="20"/>
          <w:szCs w:val="20"/>
          <w:lang w:eastAsia="fr-FR"/>
        </w:rPr>
        <w:t>e</w:t>
      </w:r>
      <w:r w:rsidR="00F94E8D" w:rsidRPr="00DB479F">
        <w:rPr>
          <w:rFonts w:eastAsia="Arial Unicode MS" w:cstheme="minorHAnsi"/>
          <w:sz w:val="20"/>
          <w:szCs w:val="20"/>
          <w:lang w:eastAsia="fr-FR"/>
        </w:rPr>
        <w:t xml:space="preserve">s </w:t>
      </w:r>
      <w:r w:rsidR="0018370B">
        <w:rPr>
          <w:rFonts w:eastAsia="Arial Unicode MS" w:cstheme="minorHAnsi"/>
          <w:sz w:val="20"/>
          <w:szCs w:val="20"/>
          <w:lang w:eastAsia="fr-FR"/>
        </w:rPr>
        <w:t>sur</w:t>
      </w:r>
      <w:r>
        <w:rPr>
          <w:rFonts w:eastAsia="Arial Unicode MS" w:cstheme="minorHAnsi"/>
          <w:sz w:val="20"/>
          <w:szCs w:val="20"/>
          <w:lang w:eastAsia="fr-FR"/>
        </w:rPr>
        <w:t> :</w:t>
      </w:r>
    </w:p>
    <w:p w14:paraId="1135CBF5" w14:textId="16C1B1C2" w:rsidR="003C6752" w:rsidRPr="0018370B" w:rsidRDefault="0018370B" w:rsidP="008D7EF5">
      <w:pPr>
        <w:pStyle w:val="Paragraphedeliste"/>
        <w:numPr>
          <w:ilvl w:val="0"/>
          <w:numId w:val="19"/>
        </w:numPr>
        <w:spacing w:after="0" w:line="240" w:lineRule="auto"/>
        <w:ind w:left="284" w:hanging="284"/>
        <w:jc w:val="both"/>
        <w:rPr>
          <w:rFonts w:eastAsia="Arial Unicode MS" w:cstheme="minorHAnsi"/>
          <w:iCs/>
          <w:sz w:val="20"/>
          <w:szCs w:val="20"/>
          <w:lang w:eastAsia="fr-FR"/>
        </w:rPr>
      </w:pPr>
      <w:r w:rsidRPr="0018370B">
        <w:rPr>
          <w:rFonts w:eastAsia="Arial Unicode MS" w:cstheme="minorHAnsi"/>
          <w:iCs/>
          <w:sz w:val="20"/>
          <w:szCs w:val="20"/>
          <w:lang w:eastAsia="fr-FR"/>
        </w:rPr>
        <w:t xml:space="preserve">Lots </w:t>
      </w:r>
      <w:r w:rsidR="004B6CBA">
        <w:rPr>
          <w:rFonts w:eastAsia="Arial Unicode MS" w:cstheme="minorHAnsi"/>
          <w:iCs/>
          <w:sz w:val="20"/>
          <w:szCs w:val="20"/>
          <w:lang w:eastAsia="fr-FR"/>
        </w:rPr>
        <w:t>27</w:t>
      </w:r>
      <w:r w:rsidRPr="0018370B">
        <w:rPr>
          <w:rFonts w:eastAsia="Arial Unicode MS" w:cstheme="minorHAnsi"/>
          <w:iCs/>
          <w:sz w:val="20"/>
          <w:szCs w:val="20"/>
          <w:lang w:eastAsia="fr-FR"/>
        </w:rPr>
        <w:t xml:space="preserve"> </w:t>
      </w:r>
      <w:r w:rsidR="00D5615F">
        <w:rPr>
          <w:rFonts w:eastAsia="Arial Unicode MS" w:cstheme="minorHAnsi"/>
          <w:iCs/>
          <w:sz w:val="20"/>
          <w:szCs w:val="20"/>
          <w:lang w:eastAsia="fr-FR"/>
        </w:rPr>
        <w:t xml:space="preserve">=&gt; </w:t>
      </w:r>
      <w:r w:rsidR="004B6CBA">
        <w:rPr>
          <w:rFonts w:eastAsia="Arial Unicode MS" w:cstheme="minorHAnsi"/>
          <w:iCs/>
          <w:sz w:val="20"/>
          <w:szCs w:val="20"/>
          <w:lang w:eastAsia="fr-FR"/>
        </w:rPr>
        <w:t xml:space="preserve">5 </w:t>
      </w:r>
      <w:r w:rsidR="00970023" w:rsidRPr="0018370B">
        <w:rPr>
          <w:rFonts w:eastAsia="Arial Unicode MS" w:cstheme="minorHAnsi"/>
          <w:iCs/>
          <w:sz w:val="20"/>
          <w:szCs w:val="20"/>
          <w:lang w:eastAsia="fr-FR"/>
        </w:rPr>
        <w:t>secteur</w:t>
      </w:r>
      <w:r w:rsidRPr="0018370B">
        <w:rPr>
          <w:rFonts w:eastAsia="Arial Unicode MS" w:cstheme="minorHAnsi"/>
          <w:iCs/>
          <w:sz w:val="20"/>
          <w:szCs w:val="20"/>
          <w:lang w:eastAsia="fr-FR"/>
        </w:rPr>
        <w:t>s</w:t>
      </w:r>
    </w:p>
    <w:p w14:paraId="7F5942A0" w14:textId="77777777" w:rsidR="00477E5D" w:rsidRPr="00DB479F" w:rsidRDefault="00477E5D" w:rsidP="00791DD7">
      <w:pPr>
        <w:spacing w:after="0" w:line="240" w:lineRule="auto"/>
        <w:jc w:val="both"/>
        <w:rPr>
          <w:rFonts w:eastAsia="Arial Unicode MS" w:cstheme="minorHAnsi"/>
          <w:b/>
          <w:iCs/>
          <w:sz w:val="20"/>
          <w:szCs w:val="20"/>
          <w:lang w:eastAsia="fr-FR"/>
        </w:rPr>
      </w:pPr>
    </w:p>
    <w:p w14:paraId="74E8227F" w14:textId="4C3883E1" w:rsidR="00F94E8D" w:rsidRPr="008727FB" w:rsidRDefault="00F94E8D" w:rsidP="008D7EF5">
      <w:pPr>
        <w:pStyle w:val="Paragraphedeliste"/>
        <w:numPr>
          <w:ilvl w:val="1"/>
          <w:numId w:val="16"/>
        </w:numPr>
        <w:spacing w:after="0" w:line="240" w:lineRule="auto"/>
        <w:jc w:val="both"/>
        <w:outlineLvl w:val="1"/>
        <w:rPr>
          <w:rFonts w:eastAsia="Times New Roman" w:cstheme="minorHAnsi"/>
          <w:b/>
          <w:sz w:val="20"/>
          <w:szCs w:val="20"/>
          <w:lang w:eastAsia="fr-FR"/>
        </w:rPr>
      </w:pPr>
      <w:bookmarkStart w:id="14" w:name="_Toc269882445"/>
      <w:bookmarkStart w:id="15" w:name="_Toc269888720"/>
      <w:bookmarkStart w:id="16" w:name="_Toc269907369"/>
      <w:bookmarkStart w:id="17" w:name="_Toc269907446"/>
      <w:bookmarkStart w:id="18" w:name="_Toc269907672"/>
      <w:bookmarkStart w:id="19" w:name="_Toc141351291"/>
      <w:r w:rsidRPr="008727FB">
        <w:rPr>
          <w:rFonts w:eastAsia="Times New Roman" w:cstheme="minorHAnsi"/>
          <w:b/>
          <w:sz w:val="20"/>
          <w:szCs w:val="20"/>
          <w:lang w:eastAsia="fr-FR"/>
        </w:rPr>
        <w:t>Contrôle des prix de revient</w:t>
      </w:r>
      <w:bookmarkEnd w:id="14"/>
      <w:bookmarkEnd w:id="15"/>
      <w:bookmarkEnd w:id="16"/>
      <w:bookmarkEnd w:id="17"/>
      <w:bookmarkEnd w:id="18"/>
      <w:bookmarkEnd w:id="19"/>
    </w:p>
    <w:p w14:paraId="08805B60" w14:textId="5D88E3EC" w:rsidR="00F94E8D" w:rsidRPr="00DB479F" w:rsidRDefault="007A73C1" w:rsidP="00791DD7">
      <w:pPr>
        <w:spacing w:after="0" w:line="240" w:lineRule="auto"/>
        <w:jc w:val="both"/>
        <w:rPr>
          <w:rFonts w:eastAsia="Times New Roman" w:cstheme="minorHAnsi"/>
          <w:sz w:val="20"/>
          <w:szCs w:val="20"/>
          <w:lang w:eastAsia="fr-FR"/>
        </w:rPr>
      </w:pPr>
      <w:bookmarkStart w:id="20" w:name="_Toc269907370"/>
      <w:bookmarkStart w:id="21" w:name="_Toc269907447"/>
      <w:r w:rsidRPr="00DB479F">
        <w:rPr>
          <w:rFonts w:eastAsia="Times New Roman" w:cstheme="minorHAnsi"/>
          <w:sz w:val="20"/>
          <w:szCs w:val="20"/>
          <w:lang w:eastAsia="fr-FR"/>
        </w:rPr>
        <w:t>À tout moment</w:t>
      </w:r>
      <w:r w:rsidR="00F94E8D" w:rsidRPr="00DB479F">
        <w:rPr>
          <w:rFonts w:eastAsia="Times New Roman" w:cstheme="minorHAnsi"/>
          <w:sz w:val="20"/>
          <w:szCs w:val="20"/>
          <w:lang w:eastAsia="fr-FR"/>
        </w:rPr>
        <w:t>, le Maître d'</w:t>
      </w:r>
      <w:r w:rsidR="003C6752">
        <w:rPr>
          <w:rFonts w:eastAsia="Times New Roman" w:cstheme="minorHAnsi"/>
          <w:sz w:val="20"/>
          <w:szCs w:val="20"/>
          <w:lang w:eastAsia="fr-FR"/>
        </w:rPr>
        <w:t>ouvrage</w:t>
      </w:r>
      <w:r w:rsidR="00F94E8D" w:rsidRPr="00DB479F">
        <w:rPr>
          <w:rFonts w:eastAsia="Times New Roman" w:cstheme="minorHAnsi"/>
          <w:sz w:val="20"/>
          <w:szCs w:val="20"/>
          <w:lang w:eastAsia="fr-FR"/>
        </w:rPr>
        <w:t xml:space="preserve"> pourra demander à l'entrepreneur ses sous-détails de prix.</w:t>
      </w:r>
      <w:bookmarkEnd w:id="20"/>
      <w:bookmarkEnd w:id="21"/>
    </w:p>
    <w:p w14:paraId="31F77350" w14:textId="77777777" w:rsidR="00F94E8D" w:rsidRPr="00DB479F" w:rsidRDefault="00F94E8D" w:rsidP="00791DD7">
      <w:pPr>
        <w:tabs>
          <w:tab w:val="left" w:pos="851"/>
          <w:tab w:val="left" w:pos="1701"/>
        </w:tabs>
        <w:spacing w:after="0" w:line="240" w:lineRule="auto"/>
        <w:jc w:val="both"/>
        <w:rPr>
          <w:rFonts w:eastAsia="Times New Roman" w:cstheme="minorHAnsi"/>
          <w:sz w:val="20"/>
          <w:szCs w:val="20"/>
          <w:lang w:eastAsia="fr-FR"/>
        </w:rPr>
      </w:pPr>
    </w:p>
    <w:p w14:paraId="3D5260D1" w14:textId="653CE3EB" w:rsidR="00DB479F" w:rsidRDefault="00A417EF" w:rsidP="008D7EF5">
      <w:pPr>
        <w:pStyle w:val="Paragraphedeliste"/>
        <w:numPr>
          <w:ilvl w:val="1"/>
          <w:numId w:val="16"/>
        </w:numPr>
        <w:spacing w:after="0" w:line="240" w:lineRule="auto"/>
        <w:jc w:val="both"/>
        <w:outlineLvl w:val="1"/>
        <w:rPr>
          <w:rFonts w:eastAsia="Times New Roman" w:cstheme="minorHAnsi"/>
          <w:b/>
          <w:sz w:val="20"/>
          <w:szCs w:val="20"/>
          <w:lang w:eastAsia="fr-FR"/>
        </w:rPr>
      </w:pPr>
      <w:bookmarkStart w:id="22" w:name="_Toc269882450"/>
      <w:bookmarkStart w:id="23" w:name="_Toc269888725"/>
      <w:bookmarkStart w:id="24" w:name="_Toc269907376"/>
      <w:bookmarkStart w:id="25" w:name="_Toc269907453"/>
      <w:bookmarkStart w:id="26" w:name="_Toc269907677"/>
      <w:bookmarkStart w:id="27" w:name="_Toc141351292"/>
      <w:r>
        <w:rPr>
          <w:rFonts w:eastAsia="Times New Roman" w:cstheme="minorHAnsi"/>
          <w:b/>
          <w:sz w:val="20"/>
          <w:szCs w:val="20"/>
          <w:lang w:eastAsia="fr-FR"/>
        </w:rPr>
        <w:t>Contrôle</w:t>
      </w:r>
      <w:r w:rsidR="00F94E8D" w:rsidRPr="008727FB">
        <w:rPr>
          <w:rFonts w:eastAsia="Times New Roman" w:cstheme="minorHAnsi"/>
          <w:b/>
          <w:sz w:val="20"/>
          <w:szCs w:val="20"/>
          <w:lang w:eastAsia="fr-FR"/>
        </w:rPr>
        <w:t xml:space="preserve"> </w:t>
      </w:r>
      <w:bookmarkEnd w:id="22"/>
      <w:bookmarkEnd w:id="23"/>
      <w:bookmarkEnd w:id="24"/>
      <w:bookmarkEnd w:id="25"/>
      <w:bookmarkEnd w:id="26"/>
      <w:r w:rsidR="00896025">
        <w:rPr>
          <w:rFonts w:eastAsia="Times New Roman" w:cstheme="minorHAnsi"/>
          <w:b/>
          <w:sz w:val="20"/>
          <w:szCs w:val="20"/>
          <w:lang w:eastAsia="fr-FR"/>
        </w:rPr>
        <w:t>des prestations</w:t>
      </w:r>
      <w:bookmarkEnd w:id="27"/>
    </w:p>
    <w:p w14:paraId="350A3FC3" w14:textId="77777777" w:rsidR="00A417EF" w:rsidRDefault="00A417EF" w:rsidP="00A417EF">
      <w:pPr>
        <w:spacing w:after="0" w:line="240" w:lineRule="auto"/>
        <w:jc w:val="both"/>
        <w:outlineLvl w:val="1"/>
        <w:rPr>
          <w:rFonts w:eastAsia="Times New Roman" w:cstheme="minorHAnsi"/>
          <w:b/>
          <w:sz w:val="20"/>
          <w:szCs w:val="20"/>
          <w:lang w:eastAsia="fr-FR"/>
        </w:rPr>
      </w:pPr>
    </w:p>
    <w:p w14:paraId="5DDAEB85" w14:textId="34FFE32E" w:rsidR="00A417EF" w:rsidRDefault="00A417EF" w:rsidP="00A417EF">
      <w:pPr>
        <w:spacing w:after="0" w:line="240" w:lineRule="auto"/>
        <w:jc w:val="both"/>
        <w:outlineLvl w:val="1"/>
        <w:rPr>
          <w:rFonts w:eastAsia="Times New Roman" w:cstheme="minorHAnsi"/>
          <w:b/>
          <w:color w:val="ED7D31" w:themeColor="accent2"/>
          <w:sz w:val="20"/>
          <w:szCs w:val="20"/>
          <w:lang w:eastAsia="fr-FR"/>
        </w:rPr>
      </w:pPr>
      <w:bookmarkStart w:id="28" w:name="_Toc141351293"/>
      <w:r w:rsidRPr="00A417EF">
        <w:rPr>
          <w:rFonts w:eastAsia="Times New Roman" w:cstheme="minorHAnsi"/>
          <w:b/>
          <w:color w:val="ED7D31" w:themeColor="accent2"/>
          <w:sz w:val="20"/>
          <w:szCs w:val="20"/>
          <w:lang w:eastAsia="fr-FR"/>
        </w:rPr>
        <w:t>Fréquence des contrôles :</w:t>
      </w:r>
      <w:bookmarkEnd w:id="28"/>
    </w:p>
    <w:p w14:paraId="3B1BBCFE" w14:textId="77777777" w:rsidR="00A417EF" w:rsidRPr="00A417EF" w:rsidRDefault="00A417EF" w:rsidP="00A417EF">
      <w:pPr>
        <w:spacing w:after="0" w:line="240" w:lineRule="auto"/>
        <w:jc w:val="both"/>
        <w:outlineLvl w:val="1"/>
        <w:rPr>
          <w:rFonts w:eastAsia="Times New Roman" w:cstheme="minorHAnsi"/>
          <w:b/>
          <w:color w:val="ED7D31" w:themeColor="accent2"/>
          <w:sz w:val="20"/>
          <w:szCs w:val="20"/>
          <w:lang w:eastAsia="fr-FR"/>
        </w:rPr>
      </w:pPr>
    </w:p>
    <w:p w14:paraId="4936D408" w14:textId="74F0FE69" w:rsidR="00F94E8D" w:rsidRPr="00E32FD2" w:rsidRDefault="00D5615F" w:rsidP="00E32FD2">
      <w:pPr>
        <w:pStyle w:val="Paragraphedeliste"/>
        <w:numPr>
          <w:ilvl w:val="0"/>
          <w:numId w:val="20"/>
        </w:numPr>
        <w:tabs>
          <w:tab w:val="left" w:pos="2268"/>
          <w:tab w:val="left" w:pos="2694"/>
        </w:tabs>
        <w:spacing w:after="0" w:line="240" w:lineRule="auto"/>
        <w:ind w:left="284"/>
        <w:jc w:val="both"/>
        <w:rPr>
          <w:rFonts w:eastAsia="Arial Unicode MS" w:cstheme="minorHAnsi"/>
          <w:sz w:val="20"/>
          <w:szCs w:val="20"/>
          <w:lang w:eastAsia="fr-FR"/>
        </w:rPr>
      </w:pPr>
      <w:r>
        <w:rPr>
          <w:rFonts w:eastAsia="Arial Unicode MS" w:cstheme="minorHAnsi"/>
          <w:sz w:val="20"/>
          <w:szCs w:val="20"/>
          <w:lang w:eastAsia="fr-FR"/>
        </w:rPr>
        <w:t xml:space="preserve">Lot </w:t>
      </w:r>
      <w:r w:rsidR="004B6CBA">
        <w:rPr>
          <w:rFonts w:eastAsia="Arial Unicode MS" w:cstheme="minorHAnsi"/>
          <w:sz w:val="20"/>
          <w:szCs w:val="20"/>
          <w:lang w:eastAsia="fr-FR"/>
        </w:rPr>
        <w:t>27</w:t>
      </w:r>
      <w:r>
        <w:rPr>
          <w:rFonts w:eastAsia="Arial Unicode MS" w:cstheme="minorHAnsi"/>
          <w:sz w:val="20"/>
          <w:szCs w:val="20"/>
          <w:lang w:eastAsia="fr-FR"/>
        </w:rPr>
        <w:t xml:space="preserve"> Entretien </w:t>
      </w:r>
      <w:r w:rsidR="004B6CBA">
        <w:rPr>
          <w:rFonts w:eastAsia="Arial Unicode MS" w:cstheme="minorHAnsi"/>
          <w:sz w:val="20"/>
          <w:szCs w:val="20"/>
          <w:lang w:eastAsia="fr-FR"/>
        </w:rPr>
        <w:t>et Maintenance des chauffe-eaux solaires</w:t>
      </w:r>
      <w:r>
        <w:rPr>
          <w:rFonts w:eastAsia="Arial Unicode MS" w:cstheme="minorHAnsi"/>
          <w:sz w:val="20"/>
          <w:szCs w:val="20"/>
          <w:lang w:eastAsia="fr-FR"/>
        </w:rPr>
        <w:t> : Les contrôles seront réalisés sur rapport</w:t>
      </w:r>
      <w:r w:rsidR="004B6CBA">
        <w:rPr>
          <w:rFonts w:eastAsia="Arial Unicode MS" w:cstheme="minorHAnsi"/>
          <w:sz w:val="20"/>
          <w:szCs w:val="20"/>
          <w:lang w:eastAsia="fr-FR"/>
        </w:rPr>
        <w:t xml:space="preserve"> et </w:t>
      </w:r>
      <w:r w:rsidR="004B6CBA" w:rsidRPr="00A417EF">
        <w:rPr>
          <w:rFonts w:eastAsia="Arial Unicode MS" w:cstheme="minorHAnsi"/>
          <w:sz w:val="20"/>
          <w:szCs w:val="20"/>
          <w:lang w:eastAsia="fr-FR"/>
        </w:rPr>
        <w:t xml:space="preserve">après chaque prestation </w:t>
      </w:r>
      <w:r w:rsidR="004B6CBA">
        <w:rPr>
          <w:rFonts w:eastAsia="Arial Unicode MS" w:cstheme="minorHAnsi"/>
          <w:sz w:val="20"/>
          <w:szCs w:val="20"/>
          <w:lang w:eastAsia="fr-FR"/>
        </w:rPr>
        <w:t xml:space="preserve">et </w:t>
      </w:r>
      <w:r w:rsidR="004B6CBA" w:rsidRPr="00A417EF">
        <w:rPr>
          <w:rFonts w:eastAsia="Arial Unicode MS" w:cstheme="minorHAnsi"/>
          <w:sz w:val="20"/>
          <w:szCs w:val="20"/>
          <w:lang w:eastAsia="fr-FR"/>
        </w:rPr>
        <w:t>par sondage</w:t>
      </w:r>
      <w:r w:rsidR="004B6CBA">
        <w:rPr>
          <w:rFonts w:eastAsia="Arial Unicode MS" w:cstheme="minorHAnsi"/>
          <w:sz w:val="20"/>
          <w:szCs w:val="20"/>
          <w:lang w:eastAsia="fr-FR"/>
        </w:rPr>
        <w:t xml:space="preserve"> téléphonique auprès des locataires.</w:t>
      </w:r>
    </w:p>
    <w:p w14:paraId="1B44F8F0" w14:textId="3A492FBA" w:rsidR="00F94E8D" w:rsidRPr="00E32FD2" w:rsidRDefault="00495F38" w:rsidP="00E32FD2">
      <w:pPr>
        <w:tabs>
          <w:tab w:val="left" w:pos="851"/>
          <w:tab w:val="left" w:pos="1701"/>
        </w:tabs>
        <w:spacing w:after="0" w:line="240" w:lineRule="auto"/>
        <w:jc w:val="both"/>
        <w:rPr>
          <w:rFonts w:eastAsia="Times New Roman" w:cstheme="minorHAnsi"/>
          <w:sz w:val="20"/>
          <w:szCs w:val="20"/>
          <w:lang w:eastAsia="fr-FR"/>
        </w:rPr>
      </w:pPr>
      <w:r>
        <w:rPr>
          <w:rFonts w:eastAsia="Times New Roman" w:cstheme="minorHAnsi"/>
          <w:sz w:val="20"/>
          <w:szCs w:val="20"/>
          <w:lang w:eastAsia="fr-FR"/>
        </w:rPr>
        <w:t>Les contrôles des prestations seront matériali</w:t>
      </w:r>
      <w:r w:rsidR="00A417EF">
        <w:rPr>
          <w:rFonts w:eastAsia="Times New Roman" w:cstheme="minorHAnsi"/>
          <w:sz w:val="20"/>
          <w:szCs w:val="20"/>
          <w:lang w:eastAsia="fr-FR"/>
        </w:rPr>
        <w:t>sés sur des fiches de réception</w:t>
      </w:r>
      <w:r>
        <w:rPr>
          <w:rFonts w:eastAsia="Times New Roman" w:cstheme="minorHAnsi"/>
          <w:sz w:val="20"/>
          <w:szCs w:val="20"/>
          <w:lang w:eastAsia="fr-FR"/>
        </w:rPr>
        <w:t xml:space="preserve"> qui </w:t>
      </w:r>
      <w:r w:rsidR="00933633" w:rsidRPr="00933633">
        <w:rPr>
          <w:rFonts w:eastAsia="Times New Roman" w:cstheme="minorHAnsi"/>
          <w:sz w:val="20"/>
          <w:szCs w:val="20"/>
          <w:lang w:eastAsia="fr-FR"/>
        </w:rPr>
        <w:t>seront a envoyé au technicien du FCH en charge du contrat ou de la résidence pour contrôle et approbation avant transmission par l’entreprise.</w:t>
      </w:r>
      <w:r w:rsidR="00DE1855">
        <w:rPr>
          <w:rFonts w:eastAsia="Times New Roman" w:cstheme="minorHAnsi"/>
          <w:sz w:val="20"/>
          <w:szCs w:val="20"/>
          <w:lang w:eastAsia="fr-FR"/>
        </w:rPr>
        <w:t xml:space="preserve"> (</w:t>
      </w:r>
      <w:proofErr w:type="spellStart"/>
      <w:proofErr w:type="gramStart"/>
      <w:r w:rsidR="00DE1855">
        <w:rPr>
          <w:rFonts w:eastAsia="Times New Roman" w:cstheme="minorHAnsi"/>
          <w:sz w:val="20"/>
          <w:szCs w:val="20"/>
          <w:lang w:eastAsia="fr-FR"/>
        </w:rPr>
        <w:t>cf</w:t>
      </w:r>
      <w:proofErr w:type="spellEnd"/>
      <w:proofErr w:type="gramEnd"/>
      <w:r w:rsidR="00DE1855">
        <w:rPr>
          <w:rFonts w:eastAsia="Times New Roman" w:cstheme="minorHAnsi"/>
          <w:sz w:val="20"/>
          <w:szCs w:val="20"/>
          <w:lang w:eastAsia="fr-FR"/>
        </w:rPr>
        <w:t xml:space="preserve"> articl</w:t>
      </w:r>
      <w:r w:rsidR="00C61306">
        <w:rPr>
          <w:rFonts w:eastAsia="Times New Roman" w:cstheme="minorHAnsi"/>
          <w:sz w:val="20"/>
          <w:szCs w:val="20"/>
          <w:lang w:eastAsia="fr-FR"/>
        </w:rPr>
        <w:t>e 5)</w:t>
      </w:r>
      <w:r w:rsidR="00A417EF">
        <w:rPr>
          <w:rFonts w:eastAsia="Times New Roman" w:cstheme="minorHAnsi"/>
          <w:sz w:val="20"/>
          <w:szCs w:val="20"/>
          <w:lang w:eastAsia="fr-FR"/>
        </w:rPr>
        <w:t>.</w:t>
      </w:r>
    </w:p>
    <w:p w14:paraId="400ECA4E" w14:textId="77777777" w:rsidR="00F94E8D" w:rsidRPr="00DB479F" w:rsidRDefault="00F94E8D" w:rsidP="00F94E8D">
      <w:pPr>
        <w:spacing w:after="0" w:line="240" w:lineRule="auto"/>
        <w:jc w:val="both"/>
        <w:rPr>
          <w:rFonts w:eastAsia="Times New Roman" w:cstheme="minorHAnsi"/>
          <w:sz w:val="20"/>
          <w:szCs w:val="20"/>
          <w:lang w:eastAsia="fr-FR"/>
        </w:rPr>
      </w:pPr>
    </w:p>
    <w:p w14:paraId="1273F83E" w14:textId="11559CE1" w:rsidR="00F94E8D" w:rsidRPr="00DB479F" w:rsidRDefault="00F94E8D" w:rsidP="00F94E8D">
      <w:pPr>
        <w:keepNext/>
        <w:shd w:val="clear" w:color="auto" w:fill="808080" w:themeFill="background1" w:themeFillShade="80"/>
        <w:spacing w:after="0" w:line="240" w:lineRule="auto"/>
        <w:jc w:val="both"/>
        <w:outlineLvl w:val="0"/>
        <w:rPr>
          <w:rFonts w:eastAsia="Times New Roman" w:cstheme="minorHAnsi"/>
          <w:b/>
          <w:caps/>
          <w:color w:val="FFFFFF" w:themeColor="background1"/>
          <w:sz w:val="20"/>
          <w:szCs w:val="20"/>
          <w:lang w:eastAsia="fr-FR"/>
        </w:rPr>
      </w:pPr>
      <w:bookmarkStart w:id="29" w:name="_Toc269837560"/>
      <w:bookmarkStart w:id="30" w:name="_Toc269882109"/>
      <w:bookmarkStart w:id="31" w:name="_Toc269882452"/>
      <w:bookmarkStart w:id="32" w:name="_Toc269888727"/>
      <w:bookmarkStart w:id="33" w:name="_Toc269907380"/>
      <w:bookmarkStart w:id="34" w:name="_Toc269907457"/>
      <w:bookmarkStart w:id="35" w:name="_Toc269907681"/>
      <w:bookmarkStart w:id="36" w:name="_Toc141351294"/>
      <w:r w:rsidRPr="00DB479F">
        <w:rPr>
          <w:rFonts w:eastAsia="Times New Roman" w:cstheme="minorHAnsi"/>
          <w:b/>
          <w:caps/>
          <w:color w:val="FFFFFF" w:themeColor="background1"/>
          <w:sz w:val="20"/>
          <w:szCs w:val="20"/>
          <w:lang w:eastAsia="fr-FR"/>
        </w:rPr>
        <w:t>ARTICLE 2 - PIECES CONSTITUTIVES DU MARCHE</w:t>
      </w:r>
      <w:bookmarkEnd w:id="29"/>
      <w:bookmarkEnd w:id="30"/>
      <w:bookmarkEnd w:id="31"/>
      <w:bookmarkEnd w:id="32"/>
      <w:bookmarkEnd w:id="33"/>
      <w:bookmarkEnd w:id="34"/>
      <w:bookmarkEnd w:id="35"/>
      <w:bookmarkEnd w:id="36"/>
    </w:p>
    <w:p w14:paraId="5E0F0D31" w14:textId="77777777" w:rsidR="00F94E8D" w:rsidRPr="00DB479F" w:rsidRDefault="00F94E8D" w:rsidP="00F94E8D">
      <w:pPr>
        <w:spacing w:after="0" w:line="240" w:lineRule="auto"/>
        <w:ind w:left="720"/>
        <w:jc w:val="both"/>
        <w:outlineLvl w:val="1"/>
        <w:rPr>
          <w:rFonts w:eastAsia="Times New Roman" w:cstheme="minorHAnsi"/>
          <w:b/>
          <w:sz w:val="20"/>
          <w:szCs w:val="20"/>
          <w:lang w:eastAsia="fr-FR"/>
        </w:rPr>
      </w:pPr>
    </w:p>
    <w:p w14:paraId="5911CD9A" w14:textId="319281A1" w:rsidR="00F94E8D" w:rsidRPr="001922CC" w:rsidRDefault="00F94E8D" w:rsidP="008D7EF5">
      <w:pPr>
        <w:numPr>
          <w:ilvl w:val="1"/>
          <w:numId w:val="13"/>
        </w:numPr>
        <w:spacing w:after="0" w:line="240" w:lineRule="auto"/>
        <w:ind w:left="0" w:firstLine="0"/>
        <w:jc w:val="both"/>
        <w:outlineLvl w:val="1"/>
        <w:rPr>
          <w:rFonts w:eastAsia="Times New Roman" w:cstheme="minorHAnsi"/>
          <w:b/>
          <w:sz w:val="20"/>
          <w:szCs w:val="20"/>
          <w:lang w:eastAsia="fr-FR"/>
        </w:rPr>
      </w:pPr>
      <w:bookmarkStart w:id="37" w:name="_Toc141351295"/>
      <w:r w:rsidRPr="00DB479F">
        <w:rPr>
          <w:rFonts w:eastAsia="Times New Roman" w:cstheme="minorHAnsi"/>
          <w:b/>
          <w:sz w:val="20"/>
          <w:szCs w:val="20"/>
          <w:lang w:eastAsia="fr-FR"/>
        </w:rPr>
        <w:t>Pièces générales</w:t>
      </w:r>
      <w:bookmarkEnd w:id="37"/>
    </w:p>
    <w:p w14:paraId="1B097121" w14:textId="6E463B80"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Les documents applicables sont ceux en vigueur au premier jour du mois </w:t>
      </w:r>
      <w:r w:rsidR="001922CC">
        <w:rPr>
          <w:rFonts w:eastAsia="Times New Roman" w:cstheme="minorHAnsi"/>
          <w:sz w:val="20"/>
          <w:szCs w:val="20"/>
          <w:lang w:eastAsia="fr-FR"/>
        </w:rPr>
        <w:t>de la date de remise des offres :</w:t>
      </w:r>
    </w:p>
    <w:p w14:paraId="20778183" w14:textId="6EF15FA9" w:rsidR="00F94E8D" w:rsidRPr="00DB479F" w:rsidRDefault="00F94E8D" w:rsidP="008D7EF5">
      <w:pPr>
        <w:numPr>
          <w:ilvl w:val="0"/>
          <w:numId w:val="1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 xml:space="preserve">Toutes normes françaises en vigueur, ou </w:t>
      </w:r>
      <w:r w:rsidR="00295EB8">
        <w:rPr>
          <w:rFonts w:eastAsia="Times New Roman" w:cstheme="minorHAnsi"/>
          <w:sz w:val="20"/>
          <w:szCs w:val="20"/>
          <w:lang w:eastAsia="fr-FR"/>
        </w:rPr>
        <w:t xml:space="preserve">lorsqu’elles existent </w:t>
      </w:r>
      <w:r w:rsidRPr="00DB479F">
        <w:rPr>
          <w:rFonts w:eastAsia="Times New Roman" w:cstheme="minorHAnsi"/>
          <w:sz w:val="20"/>
          <w:szCs w:val="20"/>
          <w:lang w:eastAsia="fr-FR"/>
        </w:rPr>
        <w:t xml:space="preserve">toutes normes </w:t>
      </w:r>
      <w:r w:rsidR="00C64E47">
        <w:rPr>
          <w:rFonts w:eastAsia="Times New Roman" w:cstheme="minorHAnsi"/>
          <w:sz w:val="20"/>
          <w:szCs w:val="20"/>
          <w:lang w:eastAsia="fr-FR"/>
        </w:rPr>
        <w:t>en vigueur</w:t>
      </w:r>
      <w:r w:rsidRPr="00DB479F">
        <w:rPr>
          <w:rFonts w:eastAsia="Times New Roman" w:cstheme="minorHAnsi"/>
          <w:sz w:val="20"/>
          <w:szCs w:val="20"/>
          <w:lang w:eastAsia="fr-FR"/>
        </w:rPr>
        <w:t xml:space="preserve"> en Nouvelle-Calédonie</w:t>
      </w:r>
      <w:r w:rsidR="00295EB8">
        <w:rPr>
          <w:rFonts w:eastAsia="Times New Roman" w:cstheme="minorHAnsi"/>
          <w:sz w:val="20"/>
          <w:szCs w:val="20"/>
          <w:lang w:eastAsia="fr-FR"/>
        </w:rPr>
        <w:t>,</w:t>
      </w:r>
      <w:r w:rsidR="00C64E47" w:rsidRPr="00C64E47">
        <w:rPr>
          <w:rFonts w:eastAsia="Times New Roman" w:cstheme="minorHAnsi"/>
          <w:sz w:val="20"/>
          <w:szCs w:val="20"/>
          <w:lang w:eastAsia="fr-FR"/>
        </w:rPr>
        <w:t xml:space="preserve"> </w:t>
      </w:r>
      <w:r w:rsidR="00DE1855">
        <w:rPr>
          <w:rFonts w:eastAsia="Times New Roman" w:cstheme="minorHAnsi"/>
          <w:sz w:val="20"/>
          <w:szCs w:val="20"/>
          <w:lang w:eastAsia="fr-FR"/>
        </w:rPr>
        <w:t>énumérées ou non dans les descriptifs</w:t>
      </w:r>
    </w:p>
    <w:p w14:paraId="23B030B8" w14:textId="5A18DF06" w:rsidR="00F94E8D" w:rsidRPr="00DB479F" w:rsidRDefault="008727FB" w:rsidP="008D7EF5">
      <w:pPr>
        <w:numPr>
          <w:ilvl w:val="0"/>
          <w:numId w:val="10"/>
        </w:numPr>
        <w:spacing w:after="0" w:line="240" w:lineRule="auto"/>
        <w:ind w:left="0" w:firstLine="0"/>
        <w:jc w:val="both"/>
        <w:rPr>
          <w:rFonts w:eastAsia="Times New Roman" w:cstheme="minorHAnsi"/>
          <w:sz w:val="20"/>
          <w:szCs w:val="20"/>
          <w:lang w:eastAsia="fr-FR"/>
        </w:rPr>
      </w:pPr>
      <w:r>
        <w:rPr>
          <w:rFonts w:eastAsia="Times New Roman" w:cstheme="minorHAnsi"/>
          <w:sz w:val="20"/>
          <w:szCs w:val="20"/>
          <w:lang w:eastAsia="fr-FR"/>
        </w:rPr>
        <w:t>Code du travail de la Nouvelle-</w:t>
      </w:r>
      <w:r w:rsidR="00F94E8D" w:rsidRPr="00DB479F">
        <w:rPr>
          <w:rFonts w:eastAsia="Times New Roman" w:cstheme="minorHAnsi"/>
          <w:sz w:val="20"/>
          <w:szCs w:val="20"/>
          <w:lang w:eastAsia="fr-FR"/>
        </w:rPr>
        <w:t>Calédonie</w:t>
      </w:r>
    </w:p>
    <w:p w14:paraId="3949CA2D" w14:textId="7B492EFF" w:rsidR="00F94E8D" w:rsidRDefault="00F94E8D" w:rsidP="008D7EF5">
      <w:pPr>
        <w:numPr>
          <w:ilvl w:val="0"/>
          <w:numId w:val="1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Code de l’environnement de la Province concernée</w:t>
      </w:r>
    </w:p>
    <w:p w14:paraId="7DD6CAC8" w14:textId="44C0A793" w:rsidR="00B05F0B" w:rsidRPr="00B05F0B" w:rsidRDefault="009C2467" w:rsidP="008D7EF5">
      <w:pPr>
        <w:numPr>
          <w:ilvl w:val="0"/>
          <w:numId w:val="10"/>
        </w:numPr>
        <w:spacing w:after="0" w:line="240" w:lineRule="auto"/>
        <w:ind w:left="0" w:firstLine="0"/>
        <w:jc w:val="both"/>
        <w:rPr>
          <w:rFonts w:eastAsia="Times New Roman" w:cstheme="minorHAnsi"/>
          <w:sz w:val="20"/>
          <w:szCs w:val="20"/>
          <w:lang w:eastAsia="fr-FR"/>
        </w:rPr>
      </w:pPr>
      <w:r>
        <w:rPr>
          <w:rFonts w:eastAsia="Times New Roman" w:cstheme="minorHAnsi"/>
          <w:sz w:val="20"/>
          <w:szCs w:val="20"/>
          <w:lang w:eastAsia="fr-FR"/>
        </w:rPr>
        <w:t>T</w:t>
      </w:r>
      <w:r w:rsidR="00B05F0B">
        <w:rPr>
          <w:rFonts w:eastAsia="Times New Roman" w:cstheme="minorHAnsi"/>
          <w:sz w:val="20"/>
          <w:szCs w:val="20"/>
          <w:lang w:eastAsia="fr-FR"/>
        </w:rPr>
        <w:t xml:space="preserve">outes les normes </w:t>
      </w:r>
      <w:r w:rsidR="00DA7295">
        <w:rPr>
          <w:rFonts w:eastAsia="Times New Roman" w:cstheme="minorHAnsi"/>
          <w:sz w:val="20"/>
          <w:szCs w:val="20"/>
          <w:lang w:eastAsia="fr-FR"/>
        </w:rPr>
        <w:t xml:space="preserve">de sécurité </w:t>
      </w:r>
      <w:r w:rsidR="00B05F0B">
        <w:rPr>
          <w:rFonts w:eastAsia="Times New Roman" w:cstheme="minorHAnsi"/>
          <w:sz w:val="20"/>
          <w:szCs w:val="20"/>
          <w:lang w:eastAsia="fr-FR"/>
        </w:rPr>
        <w:t xml:space="preserve">relatives </w:t>
      </w:r>
      <w:r w:rsidR="00DA7295">
        <w:rPr>
          <w:rFonts w:eastAsia="Times New Roman" w:cstheme="minorHAnsi"/>
          <w:sz w:val="20"/>
          <w:szCs w:val="20"/>
          <w:lang w:eastAsia="fr-FR"/>
        </w:rPr>
        <w:t xml:space="preserve">aux prestations réalisées </w:t>
      </w:r>
    </w:p>
    <w:p w14:paraId="397B9B6A" w14:textId="77777777" w:rsidR="009C2467" w:rsidRPr="00DB479F" w:rsidRDefault="009C2467" w:rsidP="00791DD7">
      <w:pPr>
        <w:spacing w:after="0" w:line="240" w:lineRule="auto"/>
        <w:rPr>
          <w:rFonts w:eastAsia="Times New Roman" w:cstheme="minorHAnsi"/>
          <w:sz w:val="20"/>
          <w:szCs w:val="20"/>
          <w:lang w:eastAsia="fr-FR"/>
        </w:rPr>
      </w:pPr>
    </w:p>
    <w:p w14:paraId="12A2E0F0" w14:textId="77777777" w:rsidR="00F94E8D" w:rsidRPr="00DB479F" w:rsidRDefault="00F94E8D" w:rsidP="00C14585">
      <w:pPr>
        <w:spacing w:after="0" w:line="240" w:lineRule="auto"/>
        <w:outlineLvl w:val="1"/>
        <w:rPr>
          <w:rFonts w:eastAsia="Times New Roman" w:cstheme="minorHAnsi"/>
          <w:b/>
          <w:sz w:val="20"/>
          <w:szCs w:val="20"/>
          <w:lang w:eastAsia="fr-FR"/>
        </w:rPr>
      </w:pPr>
      <w:bookmarkStart w:id="38" w:name="_Toc141351296"/>
      <w:r w:rsidRPr="00DB479F">
        <w:rPr>
          <w:rFonts w:eastAsia="Times New Roman" w:cstheme="minorHAnsi"/>
          <w:b/>
          <w:bCs/>
          <w:sz w:val="20"/>
          <w:szCs w:val="20"/>
          <w:lang w:eastAsia="fr-FR"/>
        </w:rPr>
        <w:t>2.2</w:t>
      </w:r>
      <w:r w:rsidRPr="00DB479F">
        <w:rPr>
          <w:rFonts w:eastAsia="Times New Roman" w:cstheme="minorHAnsi"/>
          <w:b/>
          <w:bCs/>
          <w:sz w:val="20"/>
          <w:szCs w:val="20"/>
          <w:lang w:eastAsia="fr-FR"/>
        </w:rPr>
        <w:tab/>
      </w:r>
      <w:r w:rsidRPr="00DB479F">
        <w:rPr>
          <w:rFonts w:eastAsia="Times New Roman" w:cstheme="minorHAnsi"/>
          <w:b/>
          <w:sz w:val="20"/>
          <w:szCs w:val="20"/>
          <w:lang w:eastAsia="fr-FR"/>
        </w:rPr>
        <w:t>Pièces particulières</w:t>
      </w:r>
      <w:bookmarkEnd w:id="38"/>
    </w:p>
    <w:p w14:paraId="38153920" w14:textId="24B8CF55" w:rsidR="00F94E8D" w:rsidRPr="00E32FD2"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Les pièces particulières constituant le </w:t>
      </w:r>
      <w:r w:rsidR="00A417EF">
        <w:rPr>
          <w:rFonts w:eastAsia="Times New Roman" w:cstheme="minorHAnsi"/>
          <w:sz w:val="20"/>
          <w:szCs w:val="20"/>
          <w:lang w:eastAsia="fr-FR"/>
        </w:rPr>
        <w:t>contrat</w:t>
      </w:r>
      <w:r w:rsidRPr="00DB479F">
        <w:rPr>
          <w:rFonts w:eastAsia="Times New Roman" w:cstheme="minorHAnsi"/>
          <w:sz w:val="20"/>
          <w:szCs w:val="20"/>
          <w:lang w:eastAsia="fr-FR"/>
        </w:rPr>
        <w:t xml:space="preserve"> sont les suivantes, dans l’ordre de prévalence décroissant :</w:t>
      </w:r>
    </w:p>
    <w:p w14:paraId="213D5F30" w14:textId="77777777" w:rsidR="00F94E8D" w:rsidRPr="00DB479F" w:rsidRDefault="00F94E8D" w:rsidP="008D7EF5">
      <w:pPr>
        <w:numPr>
          <w:ilvl w:val="0"/>
          <w:numId w:val="1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L’Acte d’engagement (AE) et ses annexes éventuelles</w:t>
      </w:r>
    </w:p>
    <w:p w14:paraId="4A7970C1" w14:textId="0FAAF643" w:rsidR="00F94E8D" w:rsidRPr="00DB479F" w:rsidRDefault="00F94E8D" w:rsidP="008D7EF5">
      <w:pPr>
        <w:numPr>
          <w:ilvl w:val="0"/>
          <w:numId w:val="1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 Cahier des Clauses Administratives Particulières (C</w:t>
      </w:r>
      <w:r w:rsidR="005322C1">
        <w:rPr>
          <w:rFonts w:eastAsia="Times New Roman" w:cstheme="minorHAnsi"/>
          <w:sz w:val="20"/>
          <w:szCs w:val="20"/>
          <w:lang w:eastAsia="fr-FR"/>
        </w:rPr>
        <w:t>CAP) et ses annexes éventuelles</w:t>
      </w:r>
    </w:p>
    <w:p w14:paraId="2FE77E6C" w14:textId="7FAE022A" w:rsidR="00F94E8D" w:rsidRDefault="00F94E8D" w:rsidP="008D7EF5">
      <w:pPr>
        <w:numPr>
          <w:ilvl w:val="0"/>
          <w:numId w:val="1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 xml:space="preserve">Le </w:t>
      </w:r>
      <w:r w:rsidR="00495F38">
        <w:rPr>
          <w:rFonts w:eastAsia="Times New Roman" w:cstheme="minorHAnsi"/>
          <w:sz w:val="20"/>
          <w:szCs w:val="20"/>
          <w:lang w:eastAsia="fr-FR"/>
        </w:rPr>
        <w:t>Descriptif des prestations</w:t>
      </w:r>
    </w:p>
    <w:p w14:paraId="5196108C" w14:textId="51607C0D" w:rsidR="00A7560B" w:rsidRDefault="00A7560B" w:rsidP="008D7EF5">
      <w:pPr>
        <w:numPr>
          <w:ilvl w:val="0"/>
          <w:numId w:val="11"/>
        </w:numPr>
        <w:spacing w:after="0" w:line="240" w:lineRule="auto"/>
        <w:ind w:left="0" w:firstLine="0"/>
        <w:jc w:val="both"/>
        <w:rPr>
          <w:rFonts w:eastAsia="Times New Roman" w:cstheme="minorHAnsi"/>
          <w:sz w:val="20"/>
          <w:szCs w:val="20"/>
          <w:lang w:eastAsia="fr-FR"/>
        </w:rPr>
      </w:pPr>
      <w:r w:rsidRPr="00A7560B">
        <w:rPr>
          <w:rFonts w:eastAsia="Times New Roman" w:cstheme="minorHAnsi"/>
          <w:sz w:val="20"/>
          <w:szCs w:val="20"/>
          <w:lang w:eastAsia="fr-FR"/>
        </w:rPr>
        <w:t>La Décomposition du Prix Global et forfaitaire (D.P.G.F.)</w:t>
      </w:r>
    </w:p>
    <w:p w14:paraId="7FD3F3A1" w14:textId="7D3D6595" w:rsidR="00495F38" w:rsidRPr="00E32FD2" w:rsidRDefault="004B6CBA" w:rsidP="00791DD7">
      <w:pPr>
        <w:numPr>
          <w:ilvl w:val="0"/>
          <w:numId w:val="11"/>
        </w:numPr>
        <w:spacing w:after="0" w:line="240" w:lineRule="auto"/>
        <w:ind w:left="0" w:firstLine="0"/>
        <w:jc w:val="both"/>
        <w:rPr>
          <w:rFonts w:eastAsia="Times New Roman" w:cstheme="minorHAnsi"/>
          <w:sz w:val="20"/>
          <w:szCs w:val="20"/>
          <w:lang w:eastAsia="fr-FR"/>
        </w:rPr>
      </w:pPr>
      <w:r>
        <w:rPr>
          <w:rFonts w:eastAsia="Times New Roman" w:cstheme="minorHAnsi"/>
          <w:sz w:val="20"/>
          <w:szCs w:val="20"/>
          <w:lang w:eastAsia="fr-FR"/>
        </w:rPr>
        <w:t>Les DOE des installations (Pièces informatique).</w:t>
      </w:r>
    </w:p>
    <w:p w14:paraId="043ADFFE" w14:textId="77777777" w:rsidR="00F94E8D" w:rsidRPr="00DB479F" w:rsidRDefault="00F94E8D" w:rsidP="00791DD7">
      <w:pPr>
        <w:pBdr>
          <w:bottom w:val="single" w:sz="4" w:space="0" w:color="auto"/>
        </w:pBdr>
        <w:spacing w:after="0" w:line="240" w:lineRule="auto"/>
        <w:rPr>
          <w:rFonts w:eastAsia="Times New Roman" w:cstheme="minorHAnsi"/>
          <w:sz w:val="20"/>
          <w:szCs w:val="20"/>
          <w:u w:val="single"/>
          <w:lang w:eastAsia="fr-FR"/>
        </w:rPr>
      </w:pPr>
      <w:bookmarkStart w:id="39" w:name="_Toc269837561"/>
      <w:bookmarkStart w:id="40" w:name="_Toc269882110"/>
      <w:bookmarkStart w:id="41" w:name="_Toc269882453"/>
      <w:bookmarkStart w:id="42" w:name="_Toc269888728"/>
      <w:bookmarkStart w:id="43" w:name="_Toc269907381"/>
      <w:bookmarkStart w:id="44" w:name="_Toc269907458"/>
      <w:bookmarkStart w:id="45" w:name="_Toc269907682"/>
    </w:p>
    <w:p w14:paraId="61AFCA1F" w14:textId="24DA2EEB"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r w:rsidRPr="00DB479F">
        <w:rPr>
          <w:rFonts w:eastAsia="Times New Roman" w:cstheme="minorHAnsi"/>
          <w:b/>
          <w:caps/>
          <w:color w:val="FFFFFF" w:themeColor="background1"/>
          <w:sz w:val="20"/>
          <w:szCs w:val="20"/>
          <w:lang w:eastAsia="fr-FR"/>
        </w:rPr>
        <w:t xml:space="preserve"> </w:t>
      </w:r>
      <w:bookmarkStart w:id="46" w:name="_Toc141351297"/>
      <w:r w:rsidRPr="00DB479F">
        <w:rPr>
          <w:rFonts w:eastAsia="Times New Roman" w:cstheme="minorHAnsi"/>
          <w:b/>
          <w:caps/>
          <w:color w:val="FFFFFF" w:themeColor="background1"/>
          <w:sz w:val="20"/>
          <w:szCs w:val="20"/>
          <w:lang w:eastAsia="fr-FR"/>
        </w:rPr>
        <w:t xml:space="preserve">ARTICLE 3 - PRIX ET MODE D'EVALUATION DES </w:t>
      </w:r>
      <w:r w:rsidR="00DA7295">
        <w:rPr>
          <w:rFonts w:eastAsia="Times New Roman" w:cstheme="minorHAnsi"/>
          <w:b/>
          <w:caps/>
          <w:color w:val="FFFFFF" w:themeColor="background1"/>
          <w:sz w:val="20"/>
          <w:szCs w:val="20"/>
          <w:lang w:eastAsia="fr-FR"/>
        </w:rPr>
        <w:t>PRESTATIONS</w:t>
      </w:r>
      <w:r w:rsidRPr="00DB479F">
        <w:rPr>
          <w:rFonts w:eastAsia="Times New Roman" w:cstheme="minorHAnsi"/>
          <w:b/>
          <w:caps/>
          <w:color w:val="FFFFFF" w:themeColor="background1"/>
          <w:sz w:val="20"/>
          <w:szCs w:val="20"/>
          <w:lang w:eastAsia="fr-FR"/>
        </w:rPr>
        <w:t xml:space="preserve"> – VARIATION DANS LES PRIX – REGLEMENT DES COMPTES</w:t>
      </w:r>
      <w:bookmarkEnd w:id="46"/>
      <w:r w:rsidRPr="00DB479F">
        <w:rPr>
          <w:rFonts w:eastAsia="Times New Roman" w:cstheme="minorHAnsi"/>
          <w:b/>
          <w:caps/>
          <w:color w:val="FFFFFF" w:themeColor="background1"/>
          <w:sz w:val="20"/>
          <w:szCs w:val="20"/>
          <w:lang w:eastAsia="fr-FR"/>
        </w:rPr>
        <w:t xml:space="preserve"> </w:t>
      </w:r>
      <w:bookmarkEnd w:id="39"/>
      <w:bookmarkEnd w:id="40"/>
      <w:bookmarkEnd w:id="41"/>
      <w:bookmarkEnd w:id="42"/>
      <w:bookmarkEnd w:id="43"/>
      <w:bookmarkEnd w:id="44"/>
      <w:bookmarkEnd w:id="45"/>
    </w:p>
    <w:p w14:paraId="2FE9DF9A" w14:textId="77777777" w:rsidR="00F94E8D" w:rsidRPr="00DB479F" w:rsidRDefault="00F94E8D" w:rsidP="00F94E8D">
      <w:pPr>
        <w:spacing w:after="0" w:line="240" w:lineRule="auto"/>
        <w:rPr>
          <w:rFonts w:eastAsia="Times New Roman" w:cstheme="minorHAnsi"/>
          <w:sz w:val="20"/>
          <w:szCs w:val="20"/>
          <w:u w:val="single"/>
          <w:lang w:eastAsia="fr-FR"/>
        </w:rPr>
      </w:pPr>
    </w:p>
    <w:p w14:paraId="3A33F6B4" w14:textId="77777777" w:rsidR="00F94E8D" w:rsidRPr="00DB479F" w:rsidRDefault="00F94E8D" w:rsidP="008D7EF5">
      <w:pPr>
        <w:numPr>
          <w:ilvl w:val="1"/>
          <w:numId w:val="3"/>
        </w:numPr>
        <w:spacing w:after="0" w:line="240" w:lineRule="auto"/>
        <w:jc w:val="both"/>
        <w:outlineLvl w:val="1"/>
        <w:rPr>
          <w:rFonts w:eastAsia="Times New Roman" w:cstheme="minorHAnsi"/>
          <w:b/>
          <w:sz w:val="20"/>
          <w:szCs w:val="20"/>
          <w:lang w:eastAsia="fr-FR"/>
        </w:rPr>
      </w:pPr>
      <w:bookmarkStart w:id="47" w:name="_Toc141351298"/>
      <w:r w:rsidRPr="00DB479F">
        <w:rPr>
          <w:rFonts w:eastAsia="Times New Roman" w:cstheme="minorHAnsi"/>
          <w:b/>
          <w:sz w:val="20"/>
          <w:szCs w:val="20"/>
          <w:lang w:eastAsia="fr-FR"/>
        </w:rPr>
        <w:t>Répartition des paiements</w:t>
      </w:r>
      <w:bookmarkEnd w:id="47"/>
    </w:p>
    <w:p w14:paraId="768C3679"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L’Acte d’Engagement indique cette répartition.</w:t>
      </w:r>
    </w:p>
    <w:p w14:paraId="7C12AD0D" w14:textId="77777777" w:rsidR="00F94E8D" w:rsidRPr="00DB479F" w:rsidRDefault="00F94E8D" w:rsidP="00F94E8D">
      <w:pPr>
        <w:spacing w:after="0" w:line="240" w:lineRule="auto"/>
        <w:jc w:val="both"/>
        <w:rPr>
          <w:rFonts w:eastAsia="Times New Roman" w:cstheme="minorHAnsi"/>
          <w:sz w:val="20"/>
          <w:szCs w:val="20"/>
          <w:lang w:eastAsia="fr-FR"/>
        </w:rPr>
      </w:pPr>
    </w:p>
    <w:p w14:paraId="6BDF3805" w14:textId="47937D0D" w:rsidR="00F94E8D" w:rsidRPr="00E32FD2" w:rsidRDefault="00F94E8D" w:rsidP="00E32FD2">
      <w:pPr>
        <w:numPr>
          <w:ilvl w:val="1"/>
          <w:numId w:val="7"/>
        </w:numPr>
        <w:spacing w:after="0" w:line="240" w:lineRule="auto"/>
        <w:jc w:val="both"/>
        <w:outlineLvl w:val="1"/>
        <w:rPr>
          <w:rFonts w:eastAsia="Times New Roman" w:cstheme="minorHAnsi"/>
          <w:b/>
          <w:sz w:val="20"/>
          <w:szCs w:val="20"/>
          <w:lang w:eastAsia="fr-FR"/>
        </w:rPr>
      </w:pPr>
      <w:bookmarkStart w:id="48" w:name="_Toc141351299"/>
      <w:r w:rsidRPr="00DB479F">
        <w:rPr>
          <w:rFonts w:eastAsia="Times New Roman" w:cstheme="minorHAnsi"/>
          <w:b/>
          <w:sz w:val="20"/>
          <w:szCs w:val="20"/>
          <w:lang w:eastAsia="fr-FR"/>
        </w:rPr>
        <w:t xml:space="preserve">Contenu des prix – Mode d'évaluation des </w:t>
      </w:r>
      <w:r w:rsidR="00A7560B">
        <w:rPr>
          <w:rFonts w:eastAsia="Times New Roman" w:cstheme="minorHAnsi"/>
          <w:b/>
          <w:sz w:val="20"/>
          <w:szCs w:val="20"/>
          <w:lang w:eastAsia="fr-FR"/>
        </w:rPr>
        <w:t xml:space="preserve">prestations </w:t>
      </w:r>
      <w:r w:rsidRPr="00DB479F">
        <w:rPr>
          <w:rFonts w:eastAsia="Times New Roman" w:cstheme="minorHAnsi"/>
          <w:b/>
          <w:sz w:val="20"/>
          <w:szCs w:val="20"/>
          <w:lang w:eastAsia="fr-FR"/>
        </w:rPr>
        <w:t>et de règlement des</w:t>
      </w:r>
      <w:r w:rsidR="00250EDE">
        <w:rPr>
          <w:rFonts w:eastAsia="Times New Roman" w:cstheme="minorHAnsi"/>
          <w:b/>
          <w:sz w:val="20"/>
          <w:szCs w:val="20"/>
          <w:lang w:eastAsia="fr-FR"/>
        </w:rPr>
        <w:t xml:space="preserve"> comptes</w:t>
      </w:r>
      <w:bookmarkEnd w:id="48"/>
    </w:p>
    <w:p w14:paraId="6D7500A3" w14:textId="77777777" w:rsidR="00F94E8D" w:rsidRPr="00DB479F" w:rsidRDefault="00F94E8D" w:rsidP="008D7EF5">
      <w:pPr>
        <w:numPr>
          <w:ilvl w:val="2"/>
          <w:numId w:val="7"/>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49" w:name="_Toc269837562"/>
      <w:bookmarkStart w:id="50" w:name="_Toc269882111"/>
      <w:bookmarkStart w:id="51" w:name="_Toc269907683"/>
      <w:bookmarkStart w:id="52" w:name="_Toc141351300"/>
      <w:r w:rsidRPr="00DB479F">
        <w:rPr>
          <w:rFonts w:eastAsia="Times New Roman" w:cstheme="minorHAnsi"/>
          <w:b/>
          <w:color w:val="C45911" w:themeColor="accent2" w:themeShade="BF"/>
          <w:sz w:val="20"/>
          <w:szCs w:val="20"/>
          <w:lang w:eastAsia="fr-FR"/>
        </w:rPr>
        <w:t>Taxes et droits</w:t>
      </w:r>
      <w:bookmarkEnd w:id="49"/>
      <w:bookmarkEnd w:id="50"/>
      <w:bookmarkEnd w:id="51"/>
      <w:bookmarkEnd w:id="52"/>
    </w:p>
    <w:p w14:paraId="0ED4F3DF" w14:textId="7A98CA37" w:rsidR="00F94E8D"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taxes et droits sont réputés inclus selon la réglementation en vigueur à la date de remise des offres.</w:t>
      </w:r>
    </w:p>
    <w:p w14:paraId="529293AC" w14:textId="48F32DAA" w:rsidR="00E32FD2" w:rsidRDefault="00E32FD2" w:rsidP="00F94E8D">
      <w:pPr>
        <w:spacing w:after="0" w:line="240" w:lineRule="auto"/>
        <w:jc w:val="both"/>
        <w:rPr>
          <w:rFonts w:eastAsia="Times New Roman" w:cstheme="minorHAnsi"/>
          <w:sz w:val="20"/>
          <w:szCs w:val="20"/>
          <w:lang w:eastAsia="fr-FR"/>
        </w:rPr>
      </w:pPr>
    </w:p>
    <w:p w14:paraId="342BA674" w14:textId="77777777" w:rsidR="00E32FD2" w:rsidRPr="00E32FD2" w:rsidRDefault="00E32FD2" w:rsidP="00F94E8D">
      <w:pPr>
        <w:spacing w:after="0" w:line="240" w:lineRule="auto"/>
        <w:jc w:val="both"/>
        <w:rPr>
          <w:rFonts w:eastAsia="Times New Roman" w:cstheme="minorHAnsi"/>
          <w:sz w:val="20"/>
          <w:szCs w:val="20"/>
          <w:lang w:eastAsia="fr-FR"/>
        </w:rPr>
      </w:pPr>
    </w:p>
    <w:p w14:paraId="1A9C73BA" w14:textId="77777777" w:rsidR="00F94E8D" w:rsidRPr="00DB479F" w:rsidRDefault="00F94E8D" w:rsidP="008D7EF5">
      <w:pPr>
        <w:numPr>
          <w:ilvl w:val="2"/>
          <w:numId w:val="7"/>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53" w:name="_Toc141351301"/>
      <w:r w:rsidRPr="00DB479F">
        <w:rPr>
          <w:rFonts w:eastAsia="Times New Roman" w:cstheme="minorHAnsi"/>
          <w:b/>
          <w:color w:val="C45911" w:themeColor="accent2" w:themeShade="BF"/>
          <w:sz w:val="20"/>
          <w:szCs w:val="20"/>
          <w:lang w:eastAsia="fr-FR"/>
        </w:rPr>
        <w:lastRenderedPageBreak/>
        <w:t>Etablissement des prix</w:t>
      </w:r>
      <w:bookmarkEnd w:id="53"/>
    </w:p>
    <w:p w14:paraId="02730973" w14:textId="18A47A37" w:rsidR="00096DD6" w:rsidRDefault="00096DD6" w:rsidP="00E32FD2">
      <w:pPr>
        <w:pStyle w:val="Paragraphedeliste"/>
        <w:spacing w:after="0" w:line="240" w:lineRule="auto"/>
        <w:ind w:left="0"/>
        <w:jc w:val="both"/>
        <w:rPr>
          <w:rFonts w:eastAsia="Times New Roman" w:cstheme="minorHAnsi"/>
          <w:sz w:val="20"/>
          <w:szCs w:val="20"/>
          <w:lang w:eastAsia="fr-FR"/>
        </w:rPr>
      </w:pPr>
      <w:r w:rsidRPr="00096DD6">
        <w:rPr>
          <w:rFonts w:eastAsia="Times New Roman" w:cstheme="minorHAnsi"/>
          <w:sz w:val="20"/>
          <w:szCs w:val="20"/>
          <w:lang w:eastAsia="fr-FR"/>
        </w:rPr>
        <w:t>Les prix du contrat sont réputés comprendre toutes les sujétions et toutes les dépenses nécessaires à la réalisation totale des prestations.</w:t>
      </w:r>
    </w:p>
    <w:p w14:paraId="3CCFC7FE" w14:textId="45B9B2D7" w:rsidR="00F94E8D" w:rsidRPr="00DB479F" w:rsidRDefault="007D6017" w:rsidP="00F94E8D">
      <w:pPr>
        <w:spacing w:after="0" w:line="240" w:lineRule="auto"/>
        <w:jc w:val="both"/>
        <w:rPr>
          <w:rFonts w:eastAsia="Times New Roman" w:cstheme="minorHAnsi"/>
          <w:sz w:val="20"/>
          <w:szCs w:val="20"/>
          <w:lang w:eastAsia="fr-FR"/>
        </w:rPr>
      </w:pPr>
      <w:r w:rsidRPr="00A417EF">
        <w:rPr>
          <w:rFonts w:eastAsia="Times New Roman" w:cstheme="minorHAnsi"/>
          <w:sz w:val="20"/>
          <w:szCs w:val="20"/>
          <w:lang w:eastAsia="fr-FR"/>
        </w:rPr>
        <w:t xml:space="preserve">Les </w:t>
      </w:r>
      <w:r w:rsidR="00E915D4" w:rsidRPr="00A417EF">
        <w:rPr>
          <w:rFonts w:eastAsia="Times New Roman" w:cstheme="minorHAnsi"/>
          <w:sz w:val="20"/>
          <w:szCs w:val="20"/>
          <w:lang w:eastAsia="fr-FR"/>
        </w:rPr>
        <w:t>prestations</w:t>
      </w:r>
      <w:r w:rsidRPr="00A417EF">
        <w:rPr>
          <w:rFonts w:eastAsia="Times New Roman" w:cstheme="minorHAnsi"/>
          <w:sz w:val="20"/>
          <w:szCs w:val="20"/>
          <w:lang w:eastAsia="fr-FR"/>
        </w:rPr>
        <w:t xml:space="preserve"> visent à obtenir, tout au long de l’année, une qualité de </w:t>
      </w:r>
      <w:r w:rsidR="00F72F4E">
        <w:rPr>
          <w:rFonts w:eastAsia="Times New Roman" w:cstheme="minorHAnsi"/>
          <w:sz w:val="20"/>
          <w:szCs w:val="20"/>
          <w:lang w:eastAsia="fr-FR"/>
        </w:rPr>
        <w:t>production d’eau chaude sanitaire</w:t>
      </w:r>
      <w:r w:rsidRPr="00A417EF">
        <w:rPr>
          <w:rFonts w:eastAsia="Times New Roman" w:cstheme="minorHAnsi"/>
          <w:sz w:val="20"/>
          <w:szCs w:val="20"/>
          <w:lang w:eastAsia="fr-FR"/>
        </w:rPr>
        <w:t xml:space="preserve"> pour l’ensemble des </w:t>
      </w:r>
      <w:r w:rsidR="00096DD6" w:rsidRPr="00A417EF">
        <w:rPr>
          <w:rFonts w:eastAsia="Times New Roman" w:cstheme="minorHAnsi"/>
          <w:sz w:val="20"/>
          <w:szCs w:val="20"/>
          <w:lang w:eastAsia="fr-FR"/>
        </w:rPr>
        <w:t>résidences</w:t>
      </w:r>
      <w:r w:rsidRPr="00A417EF">
        <w:rPr>
          <w:rFonts w:eastAsia="Times New Roman" w:cstheme="minorHAnsi"/>
          <w:sz w:val="20"/>
          <w:szCs w:val="20"/>
          <w:lang w:eastAsia="fr-FR"/>
        </w:rPr>
        <w:t xml:space="preserve"> du Parc Locatif du FCH par tous les moyens techniques et humains nécessaires </w:t>
      </w:r>
      <w:r w:rsidR="00F94E8D" w:rsidRPr="00A417EF">
        <w:rPr>
          <w:rFonts w:eastAsia="Times New Roman" w:cstheme="minorHAnsi"/>
          <w:sz w:val="20"/>
          <w:szCs w:val="20"/>
          <w:lang w:eastAsia="fr-FR"/>
        </w:rPr>
        <w:t>sans qu'il soit besoin de les</w:t>
      </w:r>
      <w:r w:rsidR="00F94E8D" w:rsidRPr="00DB479F">
        <w:rPr>
          <w:rFonts w:eastAsia="Times New Roman" w:cstheme="minorHAnsi"/>
          <w:sz w:val="20"/>
          <w:szCs w:val="20"/>
          <w:lang w:eastAsia="fr-FR"/>
        </w:rPr>
        <w:t xml:space="preserve"> décrire plus explicitement.</w:t>
      </w:r>
    </w:p>
    <w:p w14:paraId="0A382EBF" w14:textId="77777777" w:rsidR="00F94E8D" w:rsidRPr="00DB479F" w:rsidRDefault="00F94E8D" w:rsidP="00F94E8D">
      <w:pPr>
        <w:spacing w:after="0" w:line="240" w:lineRule="auto"/>
        <w:jc w:val="both"/>
        <w:rPr>
          <w:rFonts w:eastAsia="Times New Roman" w:cstheme="minorHAnsi"/>
          <w:sz w:val="20"/>
          <w:szCs w:val="20"/>
          <w:lang w:eastAsia="fr-FR"/>
        </w:rPr>
      </w:pPr>
    </w:p>
    <w:p w14:paraId="74144462" w14:textId="5ED47BF6" w:rsidR="00DB748F" w:rsidRPr="00E32FD2" w:rsidRDefault="00F94E8D" w:rsidP="00E32FD2">
      <w:pPr>
        <w:numPr>
          <w:ilvl w:val="2"/>
          <w:numId w:val="7"/>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54" w:name="_Toc269837564"/>
      <w:bookmarkStart w:id="55" w:name="_Toc269882113"/>
      <w:bookmarkStart w:id="56" w:name="_Toc269907685"/>
      <w:bookmarkStart w:id="57" w:name="_Toc141351302"/>
      <w:r w:rsidRPr="00DB479F">
        <w:rPr>
          <w:rFonts w:eastAsia="Times New Roman" w:cstheme="minorHAnsi"/>
          <w:b/>
          <w:color w:val="C45911" w:themeColor="accent2" w:themeShade="BF"/>
          <w:sz w:val="20"/>
          <w:szCs w:val="20"/>
          <w:lang w:eastAsia="fr-FR"/>
        </w:rPr>
        <w:t>Règlement des comptes</w:t>
      </w:r>
      <w:bookmarkEnd w:id="54"/>
      <w:bookmarkEnd w:id="55"/>
      <w:bookmarkEnd w:id="56"/>
      <w:bookmarkEnd w:id="57"/>
    </w:p>
    <w:p w14:paraId="1AEE44B6" w14:textId="7C4178A3" w:rsidR="00F94E8D" w:rsidRPr="00DB748F" w:rsidRDefault="00A7560B" w:rsidP="00DB748F">
      <w:pPr>
        <w:keepNext/>
        <w:numPr>
          <w:ilvl w:val="7"/>
          <w:numId w:val="0"/>
        </w:numPr>
        <w:spacing w:after="0" w:line="240" w:lineRule="auto"/>
        <w:jc w:val="both"/>
        <w:outlineLvl w:val="3"/>
        <w:rPr>
          <w:rFonts w:eastAsia="Times New Roman" w:cstheme="minorHAnsi"/>
          <w:b/>
          <w:bCs/>
          <w:i/>
          <w:color w:val="808080" w:themeColor="background1" w:themeShade="80"/>
          <w:sz w:val="20"/>
          <w:szCs w:val="20"/>
          <w:lang w:eastAsia="fr-FR"/>
        </w:rPr>
      </w:pPr>
      <w:r>
        <w:rPr>
          <w:rFonts w:eastAsia="Times New Roman" w:cstheme="minorHAnsi"/>
          <w:b/>
          <w:bCs/>
          <w:i/>
          <w:color w:val="808080" w:themeColor="background1" w:themeShade="80"/>
          <w:sz w:val="20"/>
          <w:szCs w:val="20"/>
          <w:lang w:eastAsia="fr-FR"/>
        </w:rPr>
        <w:t>Prestations</w:t>
      </w:r>
      <w:r w:rsidR="00F94E8D" w:rsidRPr="00DB748F">
        <w:rPr>
          <w:rFonts w:eastAsia="Times New Roman" w:cstheme="minorHAnsi"/>
          <w:b/>
          <w:bCs/>
          <w:i/>
          <w:color w:val="808080" w:themeColor="background1" w:themeShade="80"/>
          <w:sz w:val="20"/>
          <w:szCs w:val="20"/>
          <w:lang w:eastAsia="fr-FR"/>
        </w:rPr>
        <w:t xml:space="preserve"> réglé</w:t>
      </w:r>
      <w:r>
        <w:rPr>
          <w:rFonts w:eastAsia="Times New Roman" w:cstheme="minorHAnsi"/>
          <w:b/>
          <w:bCs/>
          <w:i/>
          <w:color w:val="808080" w:themeColor="background1" w:themeShade="80"/>
          <w:sz w:val="20"/>
          <w:szCs w:val="20"/>
          <w:lang w:eastAsia="fr-FR"/>
        </w:rPr>
        <w:t>e</w:t>
      </w:r>
      <w:r w:rsidR="00F94E8D" w:rsidRPr="00DB748F">
        <w:rPr>
          <w:rFonts w:eastAsia="Times New Roman" w:cstheme="minorHAnsi"/>
          <w:b/>
          <w:bCs/>
          <w:i/>
          <w:color w:val="808080" w:themeColor="background1" w:themeShade="80"/>
          <w:sz w:val="20"/>
          <w:szCs w:val="20"/>
          <w:lang w:eastAsia="fr-FR"/>
        </w:rPr>
        <w:t>s à prix forfaitaires</w:t>
      </w:r>
    </w:p>
    <w:p w14:paraId="41CECB6A" w14:textId="7269BD0A"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w:t>
      </w:r>
      <w:r w:rsidR="00A7560B">
        <w:rPr>
          <w:rFonts w:eastAsia="Times New Roman" w:cstheme="minorHAnsi"/>
          <w:sz w:val="20"/>
          <w:szCs w:val="20"/>
          <w:lang w:eastAsia="fr-FR"/>
        </w:rPr>
        <w:t>prestations</w:t>
      </w:r>
      <w:r w:rsidRPr="00DB479F">
        <w:rPr>
          <w:rFonts w:eastAsia="Times New Roman" w:cstheme="minorHAnsi"/>
          <w:sz w:val="20"/>
          <w:szCs w:val="20"/>
          <w:lang w:eastAsia="fr-FR"/>
        </w:rPr>
        <w:t xml:space="preserve"> seront </w:t>
      </w:r>
      <w:r w:rsidR="00A7560B" w:rsidRPr="00DB479F">
        <w:rPr>
          <w:rFonts w:eastAsia="Times New Roman" w:cstheme="minorHAnsi"/>
          <w:sz w:val="20"/>
          <w:szCs w:val="20"/>
          <w:lang w:eastAsia="fr-FR"/>
        </w:rPr>
        <w:t>réglées</w:t>
      </w:r>
      <w:r w:rsidRPr="00DB479F">
        <w:rPr>
          <w:rFonts w:eastAsia="Times New Roman" w:cstheme="minorHAnsi"/>
          <w:sz w:val="20"/>
          <w:szCs w:val="20"/>
          <w:lang w:eastAsia="fr-FR"/>
        </w:rPr>
        <w:t xml:space="preserve"> par des prix forfaitaires dont le libellé est donné dans le cadre de décomposition du prix global et forfaitaire (DPGF)</w:t>
      </w:r>
      <w:r w:rsidR="00B566BF">
        <w:rPr>
          <w:rFonts w:eastAsia="Times New Roman" w:cstheme="minorHAnsi"/>
          <w:sz w:val="20"/>
          <w:szCs w:val="20"/>
          <w:lang w:eastAsia="fr-FR"/>
        </w:rPr>
        <w:t xml:space="preserve"> et sur devis commandés par bon de travaux pour toutes les prestations non incluses dans la D.P.G.F</w:t>
      </w:r>
      <w:r w:rsidRPr="00DB479F">
        <w:rPr>
          <w:rFonts w:eastAsia="Times New Roman" w:cstheme="minorHAnsi"/>
          <w:sz w:val="20"/>
          <w:szCs w:val="20"/>
          <w:lang w:eastAsia="fr-FR"/>
        </w:rPr>
        <w:t>.</w:t>
      </w:r>
    </w:p>
    <w:p w14:paraId="007F1C54" w14:textId="77777777" w:rsidR="00E915D4" w:rsidRPr="00DB479F" w:rsidRDefault="00E915D4" w:rsidP="00F94E8D">
      <w:pPr>
        <w:spacing w:after="0" w:line="240" w:lineRule="auto"/>
        <w:jc w:val="both"/>
        <w:rPr>
          <w:rFonts w:eastAsia="Times New Roman" w:cstheme="minorHAnsi"/>
          <w:sz w:val="20"/>
          <w:szCs w:val="20"/>
          <w:lang w:eastAsia="fr-FR"/>
        </w:rPr>
      </w:pPr>
    </w:p>
    <w:p w14:paraId="38086BB2" w14:textId="5B1F3C67" w:rsidR="000222CD" w:rsidRPr="00A758A1" w:rsidRDefault="00BC512D" w:rsidP="00A6323B">
      <w:pPr>
        <w:numPr>
          <w:ilvl w:val="2"/>
          <w:numId w:val="7"/>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58" w:name="_Toc141351303"/>
      <w:r w:rsidRPr="00A758A1">
        <w:rPr>
          <w:rFonts w:eastAsia="Times New Roman" w:cstheme="minorHAnsi"/>
          <w:b/>
          <w:color w:val="C45911" w:themeColor="accent2" w:themeShade="BF"/>
          <w:sz w:val="20"/>
          <w:szCs w:val="20"/>
          <w:lang w:eastAsia="fr-FR"/>
        </w:rPr>
        <w:t>Facturation</w:t>
      </w:r>
      <w:r w:rsidR="000222CD" w:rsidRPr="00A758A1">
        <w:rPr>
          <w:rFonts w:eastAsia="Times New Roman" w:cstheme="minorHAnsi"/>
          <w:b/>
          <w:color w:val="C45911" w:themeColor="accent2" w:themeShade="BF"/>
          <w:sz w:val="20"/>
          <w:szCs w:val="20"/>
          <w:lang w:eastAsia="fr-FR"/>
        </w:rPr>
        <w:t xml:space="preserve"> – Pénalité</w:t>
      </w:r>
      <w:bookmarkEnd w:id="58"/>
      <w:r w:rsidR="000222CD" w:rsidRPr="00A758A1">
        <w:rPr>
          <w:rFonts w:eastAsia="Times New Roman" w:cstheme="minorHAnsi"/>
          <w:b/>
          <w:color w:val="C45911" w:themeColor="accent2" w:themeShade="BF"/>
          <w:sz w:val="20"/>
          <w:szCs w:val="20"/>
          <w:lang w:eastAsia="fr-FR"/>
        </w:rPr>
        <w:t xml:space="preserve"> </w:t>
      </w:r>
    </w:p>
    <w:p w14:paraId="3072F261" w14:textId="1A68E53E" w:rsidR="00A417EF" w:rsidRPr="00A417EF" w:rsidRDefault="00A417EF" w:rsidP="00A6323B">
      <w:pPr>
        <w:tabs>
          <w:tab w:val="left" w:pos="851"/>
          <w:tab w:val="left" w:pos="1701"/>
        </w:tabs>
        <w:spacing w:after="0" w:line="240" w:lineRule="auto"/>
        <w:jc w:val="both"/>
        <w:rPr>
          <w:rFonts w:eastAsia="Times New Roman" w:cstheme="minorHAnsi"/>
          <w:b/>
          <w:i/>
          <w:color w:val="808080" w:themeColor="background1" w:themeShade="80"/>
          <w:sz w:val="20"/>
          <w:szCs w:val="20"/>
          <w:lang w:eastAsia="fr-FR"/>
        </w:rPr>
      </w:pPr>
      <w:r>
        <w:rPr>
          <w:rFonts w:eastAsia="Times New Roman" w:cstheme="minorHAnsi"/>
          <w:b/>
          <w:i/>
          <w:color w:val="808080" w:themeColor="background1" w:themeShade="80"/>
          <w:sz w:val="20"/>
          <w:szCs w:val="20"/>
          <w:lang w:eastAsia="fr-FR"/>
        </w:rPr>
        <w:t>Facturation</w:t>
      </w:r>
    </w:p>
    <w:p w14:paraId="3325C2E6" w14:textId="541106FE" w:rsidR="00BC512D" w:rsidRPr="00A417EF" w:rsidRDefault="00BC512D" w:rsidP="00A6323B">
      <w:pPr>
        <w:tabs>
          <w:tab w:val="left" w:pos="993"/>
          <w:tab w:val="center" w:pos="4536"/>
        </w:tabs>
        <w:spacing w:after="0" w:line="240" w:lineRule="auto"/>
        <w:jc w:val="both"/>
        <w:rPr>
          <w:rFonts w:cstheme="minorHAnsi"/>
          <w:sz w:val="20"/>
          <w:szCs w:val="20"/>
        </w:rPr>
      </w:pPr>
      <w:r w:rsidRPr="00A417EF">
        <w:rPr>
          <w:rFonts w:cstheme="minorHAnsi"/>
          <w:sz w:val="20"/>
          <w:szCs w:val="20"/>
        </w:rPr>
        <w:t xml:space="preserve">La facture mensuelle </w:t>
      </w:r>
      <w:r w:rsidR="00A417EF">
        <w:rPr>
          <w:rFonts w:cstheme="minorHAnsi"/>
          <w:sz w:val="20"/>
          <w:szCs w:val="20"/>
        </w:rPr>
        <w:t xml:space="preserve">de l’Entrepreneur </w:t>
      </w:r>
      <w:r w:rsidRPr="00A417EF">
        <w:rPr>
          <w:rFonts w:cstheme="minorHAnsi"/>
          <w:sz w:val="20"/>
          <w:szCs w:val="20"/>
        </w:rPr>
        <w:t xml:space="preserve">devra être détaillée par </w:t>
      </w:r>
      <w:r w:rsidR="00A417EF">
        <w:rPr>
          <w:rFonts w:cstheme="minorHAnsi"/>
          <w:b/>
          <w:sz w:val="20"/>
          <w:szCs w:val="20"/>
        </w:rPr>
        <w:t>Secteur</w:t>
      </w:r>
      <w:r w:rsidRPr="00A417EF">
        <w:rPr>
          <w:rFonts w:cstheme="minorHAnsi"/>
          <w:sz w:val="20"/>
          <w:szCs w:val="20"/>
        </w:rPr>
        <w:t xml:space="preserve"> </w:t>
      </w:r>
      <w:r w:rsidR="00A417EF">
        <w:rPr>
          <w:rFonts w:cstheme="minorHAnsi"/>
          <w:b/>
          <w:sz w:val="20"/>
          <w:szCs w:val="20"/>
        </w:rPr>
        <w:t>et par R</w:t>
      </w:r>
      <w:r w:rsidR="0019087E" w:rsidRPr="00A417EF">
        <w:rPr>
          <w:rFonts w:cstheme="minorHAnsi"/>
          <w:b/>
          <w:sz w:val="20"/>
          <w:szCs w:val="20"/>
        </w:rPr>
        <w:t>ésidence</w:t>
      </w:r>
      <w:r w:rsidR="0019087E" w:rsidRPr="00A417EF">
        <w:rPr>
          <w:rFonts w:cstheme="minorHAnsi"/>
          <w:sz w:val="20"/>
          <w:szCs w:val="20"/>
        </w:rPr>
        <w:t xml:space="preserve"> </w:t>
      </w:r>
      <w:r w:rsidRPr="00A417EF">
        <w:rPr>
          <w:rFonts w:cstheme="minorHAnsi"/>
          <w:sz w:val="20"/>
          <w:szCs w:val="20"/>
        </w:rPr>
        <w:t xml:space="preserve">avec notamment les mentions ci-après : </w:t>
      </w:r>
    </w:p>
    <w:p w14:paraId="32CEA36F" w14:textId="1B8E8154" w:rsidR="0019087E" w:rsidRPr="00A417EF" w:rsidRDefault="00A417EF" w:rsidP="008D7EF5">
      <w:pPr>
        <w:numPr>
          <w:ilvl w:val="0"/>
          <w:numId w:val="21"/>
        </w:numPr>
        <w:tabs>
          <w:tab w:val="clear" w:pos="1356"/>
          <w:tab w:val="left" w:pos="0"/>
        </w:tabs>
        <w:spacing w:after="0" w:line="240" w:lineRule="auto"/>
        <w:ind w:left="0" w:firstLine="0"/>
        <w:jc w:val="both"/>
        <w:rPr>
          <w:rFonts w:cstheme="minorHAnsi"/>
          <w:sz w:val="20"/>
          <w:szCs w:val="20"/>
        </w:rPr>
      </w:pPr>
      <w:r>
        <w:rPr>
          <w:rFonts w:cstheme="minorHAnsi"/>
          <w:sz w:val="20"/>
          <w:szCs w:val="20"/>
        </w:rPr>
        <w:t>Le numéro du contrat</w:t>
      </w:r>
    </w:p>
    <w:p w14:paraId="3C60B1BD" w14:textId="4D3B9A38" w:rsidR="0019087E" w:rsidRPr="00A417EF" w:rsidRDefault="00A417EF" w:rsidP="008D7EF5">
      <w:pPr>
        <w:numPr>
          <w:ilvl w:val="0"/>
          <w:numId w:val="21"/>
        </w:numPr>
        <w:tabs>
          <w:tab w:val="clear" w:pos="1356"/>
          <w:tab w:val="left" w:pos="0"/>
        </w:tabs>
        <w:spacing w:after="0" w:line="240" w:lineRule="auto"/>
        <w:ind w:left="0" w:firstLine="0"/>
        <w:jc w:val="both"/>
        <w:rPr>
          <w:rFonts w:cstheme="minorHAnsi"/>
          <w:sz w:val="20"/>
          <w:szCs w:val="20"/>
        </w:rPr>
      </w:pPr>
      <w:r>
        <w:rPr>
          <w:rFonts w:cstheme="minorHAnsi"/>
          <w:sz w:val="20"/>
          <w:szCs w:val="20"/>
        </w:rPr>
        <w:t>Le lot dudit contrat</w:t>
      </w:r>
    </w:p>
    <w:p w14:paraId="43C24672" w14:textId="50969570" w:rsidR="00BC512D" w:rsidRPr="00A417EF" w:rsidRDefault="00A417EF" w:rsidP="008D7EF5">
      <w:pPr>
        <w:numPr>
          <w:ilvl w:val="0"/>
          <w:numId w:val="21"/>
        </w:numPr>
        <w:tabs>
          <w:tab w:val="clear" w:pos="1356"/>
          <w:tab w:val="left" w:pos="0"/>
        </w:tabs>
        <w:spacing w:after="0" w:line="240" w:lineRule="auto"/>
        <w:ind w:left="0" w:firstLine="0"/>
        <w:jc w:val="both"/>
        <w:rPr>
          <w:rFonts w:cstheme="minorHAnsi"/>
          <w:sz w:val="20"/>
          <w:szCs w:val="20"/>
        </w:rPr>
      </w:pPr>
      <w:r>
        <w:rPr>
          <w:rFonts w:cstheme="minorHAnsi"/>
          <w:sz w:val="20"/>
          <w:szCs w:val="20"/>
        </w:rPr>
        <w:t>Le numéro du</w:t>
      </w:r>
      <w:bookmarkStart w:id="59" w:name="_GoBack"/>
      <w:bookmarkEnd w:id="59"/>
      <w:r>
        <w:rPr>
          <w:rFonts w:cstheme="minorHAnsi"/>
          <w:sz w:val="20"/>
          <w:szCs w:val="20"/>
        </w:rPr>
        <w:t xml:space="preserve"> secteur</w:t>
      </w:r>
    </w:p>
    <w:p w14:paraId="0F156D5E" w14:textId="790A39C1" w:rsidR="00BC512D" w:rsidRPr="00A417EF" w:rsidRDefault="00BC512D" w:rsidP="008D7EF5">
      <w:pPr>
        <w:numPr>
          <w:ilvl w:val="0"/>
          <w:numId w:val="21"/>
        </w:numPr>
        <w:tabs>
          <w:tab w:val="clear" w:pos="1356"/>
          <w:tab w:val="left" w:pos="0"/>
        </w:tabs>
        <w:spacing w:after="0" w:line="240" w:lineRule="auto"/>
        <w:ind w:left="0" w:firstLine="0"/>
        <w:jc w:val="both"/>
        <w:rPr>
          <w:rFonts w:cstheme="minorHAnsi"/>
          <w:sz w:val="20"/>
          <w:szCs w:val="20"/>
        </w:rPr>
      </w:pPr>
      <w:r w:rsidRPr="00A417EF">
        <w:rPr>
          <w:rFonts w:cstheme="minorHAnsi"/>
          <w:sz w:val="20"/>
          <w:szCs w:val="20"/>
        </w:rPr>
        <w:t xml:space="preserve">Les </w:t>
      </w:r>
      <w:r w:rsidR="0019087E" w:rsidRPr="00A417EF">
        <w:rPr>
          <w:rFonts w:cstheme="minorHAnsi"/>
          <w:sz w:val="20"/>
          <w:szCs w:val="20"/>
        </w:rPr>
        <w:t>résidences</w:t>
      </w:r>
      <w:r w:rsidRPr="00A417EF">
        <w:rPr>
          <w:rFonts w:cstheme="minorHAnsi"/>
          <w:sz w:val="20"/>
          <w:szCs w:val="20"/>
        </w:rPr>
        <w:t xml:space="preserve"> et la nature des </w:t>
      </w:r>
      <w:r w:rsidR="00A417EF">
        <w:rPr>
          <w:rFonts w:cstheme="minorHAnsi"/>
          <w:sz w:val="20"/>
          <w:szCs w:val="20"/>
        </w:rPr>
        <w:t>prestations</w:t>
      </w:r>
    </w:p>
    <w:p w14:paraId="001D3178" w14:textId="6D3096C7" w:rsidR="00BC512D" w:rsidRDefault="00A417EF" w:rsidP="008D7EF5">
      <w:pPr>
        <w:numPr>
          <w:ilvl w:val="0"/>
          <w:numId w:val="21"/>
        </w:numPr>
        <w:tabs>
          <w:tab w:val="clear" w:pos="1356"/>
          <w:tab w:val="left" w:pos="0"/>
        </w:tabs>
        <w:spacing w:after="0" w:line="240" w:lineRule="auto"/>
        <w:ind w:left="0" w:firstLine="0"/>
        <w:jc w:val="both"/>
        <w:rPr>
          <w:rFonts w:cstheme="minorHAnsi"/>
          <w:sz w:val="20"/>
          <w:szCs w:val="20"/>
        </w:rPr>
      </w:pPr>
      <w:r>
        <w:rPr>
          <w:rFonts w:cstheme="minorHAnsi"/>
          <w:sz w:val="20"/>
          <w:szCs w:val="20"/>
        </w:rPr>
        <w:t>Les montants forfaitaires</w:t>
      </w:r>
    </w:p>
    <w:p w14:paraId="7C15549D" w14:textId="26F99F49" w:rsidR="004B6CBA" w:rsidRPr="00A417EF" w:rsidRDefault="004B6CBA" w:rsidP="008D7EF5">
      <w:pPr>
        <w:numPr>
          <w:ilvl w:val="0"/>
          <w:numId w:val="21"/>
        </w:numPr>
        <w:tabs>
          <w:tab w:val="clear" w:pos="1356"/>
          <w:tab w:val="left" w:pos="0"/>
        </w:tabs>
        <w:spacing w:after="0" w:line="240" w:lineRule="auto"/>
        <w:ind w:left="0" w:firstLine="0"/>
        <w:jc w:val="both"/>
        <w:rPr>
          <w:rFonts w:cstheme="minorHAnsi"/>
          <w:sz w:val="20"/>
          <w:szCs w:val="20"/>
        </w:rPr>
      </w:pPr>
      <w:r>
        <w:rPr>
          <w:rFonts w:cstheme="minorHAnsi"/>
          <w:sz w:val="20"/>
          <w:szCs w:val="20"/>
        </w:rPr>
        <w:t>Rapports d’intervention</w:t>
      </w:r>
    </w:p>
    <w:p w14:paraId="5CDDA9AB" w14:textId="77777777" w:rsidR="00BC512D" w:rsidRPr="00A417EF" w:rsidRDefault="00BC512D" w:rsidP="00A6323B">
      <w:pPr>
        <w:tabs>
          <w:tab w:val="left" w:pos="993"/>
          <w:tab w:val="center" w:pos="4536"/>
        </w:tabs>
        <w:spacing w:after="0" w:line="240" w:lineRule="auto"/>
        <w:jc w:val="both"/>
        <w:rPr>
          <w:rFonts w:cstheme="minorHAnsi"/>
          <w:sz w:val="20"/>
          <w:szCs w:val="20"/>
        </w:rPr>
      </w:pPr>
    </w:p>
    <w:p w14:paraId="35AF3711" w14:textId="67C58973" w:rsidR="00BC512D" w:rsidRPr="00933633" w:rsidRDefault="00BC512D" w:rsidP="00A6323B">
      <w:pPr>
        <w:tabs>
          <w:tab w:val="left" w:pos="993"/>
          <w:tab w:val="center" w:pos="4536"/>
        </w:tabs>
        <w:spacing w:after="0" w:line="240" w:lineRule="auto"/>
        <w:jc w:val="both"/>
        <w:rPr>
          <w:rFonts w:cstheme="minorHAnsi"/>
          <w:b/>
          <w:sz w:val="20"/>
          <w:szCs w:val="20"/>
        </w:rPr>
      </w:pPr>
      <w:r w:rsidRPr="00933633">
        <w:rPr>
          <w:rFonts w:cstheme="minorHAnsi"/>
          <w:b/>
          <w:sz w:val="20"/>
          <w:szCs w:val="20"/>
        </w:rPr>
        <w:t xml:space="preserve">Les factures accompagnées de l’ensemble des fiches de réception </w:t>
      </w:r>
      <w:r w:rsidR="007A73C1" w:rsidRPr="00933633">
        <w:rPr>
          <w:rFonts w:cstheme="minorHAnsi"/>
          <w:b/>
          <w:sz w:val="20"/>
          <w:szCs w:val="20"/>
        </w:rPr>
        <w:t>signées par les locataires, seront a envoyé au technicien du FCH en charge du contrat ou de la résidence</w:t>
      </w:r>
      <w:r w:rsidR="000E1533">
        <w:rPr>
          <w:rFonts w:cstheme="minorHAnsi"/>
          <w:b/>
          <w:sz w:val="20"/>
          <w:szCs w:val="20"/>
        </w:rPr>
        <w:t>,</w:t>
      </w:r>
      <w:r w:rsidR="007A73C1" w:rsidRPr="00933633">
        <w:rPr>
          <w:rFonts w:cstheme="minorHAnsi"/>
          <w:b/>
          <w:sz w:val="20"/>
          <w:szCs w:val="20"/>
        </w:rPr>
        <w:t xml:space="preserve"> pour contrôle et approbation avant transmission par l’entreprise</w:t>
      </w:r>
      <w:r w:rsidR="00933633" w:rsidRPr="00933633">
        <w:rPr>
          <w:rFonts w:cstheme="minorHAnsi"/>
          <w:b/>
          <w:sz w:val="20"/>
          <w:szCs w:val="20"/>
        </w:rPr>
        <w:t xml:space="preserve"> au </w:t>
      </w:r>
      <w:proofErr w:type="gramStart"/>
      <w:r w:rsidR="00933633" w:rsidRPr="00933633">
        <w:rPr>
          <w:rFonts w:cstheme="minorHAnsi"/>
          <w:b/>
          <w:sz w:val="20"/>
          <w:szCs w:val="20"/>
        </w:rPr>
        <w:t>MO.(</w:t>
      </w:r>
      <w:proofErr w:type="spellStart"/>
      <w:proofErr w:type="gramEnd"/>
      <w:r w:rsidR="00933633" w:rsidRPr="00933633">
        <w:rPr>
          <w:rFonts w:cstheme="minorHAnsi"/>
          <w:b/>
          <w:sz w:val="20"/>
          <w:szCs w:val="20"/>
        </w:rPr>
        <w:t>cf</w:t>
      </w:r>
      <w:proofErr w:type="spellEnd"/>
      <w:r w:rsidR="00933633" w:rsidRPr="00933633">
        <w:rPr>
          <w:rFonts w:cstheme="minorHAnsi"/>
          <w:b/>
          <w:sz w:val="20"/>
          <w:szCs w:val="20"/>
        </w:rPr>
        <w:t xml:space="preserve"> 3,2,6)</w:t>
      </w:r>
      <w:r w:rsidR="007A73C1" w:rsidRPr="00933633">
        <w:rPr>
          <w:rFonts w:cstheme="minorHAnsi"/>
          <w:b/>
          <w:sz w:val="20"/>
          <w:szCs w:val="20"/>
        </w:rPr>
        <w:t>.</w:t>
      </w:r>
    </w:p>
    <w:p w14:paraId="04422146" w14:textId="77777777" w:rsidR="00F94E8D" w:rsidRPr="00DB479F" w:rsidRDefault="00F94E8D" w:rsidP="00F94E8D">
      <w:pPr>
        <w:spacing w:after="0" w:line="240" w:lineRule="auto"/>
        <w:jc w:val="both"/>
        <w:rPr>
          <w:rFonts w:eastAsia="Times New Roman" w:cstheme="minorHAnsi"/>
          <w:sz w:val="20"/>
          <w:szCs w:val="20"/>
          <w:lang w:eastAsia="fr-FR"/>
        </w:rPr>
      </w:pPr>
    </w:p>
    <w:p w14:paraId="780324E9" w14:textId="6E343A4A" w:rsidR="00F94E8D" w:rsidRPr="00DB479F" w:rsidRDefault="00113BB5" w:rsidP="008D7EF5">
      <w:pPr>
        <w:numPr>
          <w:ilvl w:val="2"/>
          <w:numId w:val="7"/>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60" w:name="_Toc269837567"/>
      <w:bookmarkStart w:id="61" w:name="_Toc269882116"/>
      <w:bookmarkStart w:id="62" w:name="_Toc269907688"/>
      <w:bookmarkStart w:id="63" w:name="_Toc141351304"/>
      <w:r>
        <w:rPr>
          <w:rFonts w:eastAsia="Times New Roman" w:cstheme="minorHAnsi"/>
          <w:b/>
          <w:color w:val="C45911" w:themeColor="accent2" w:themeShade="BF"/>
          <w:sz w:val="20"/>
          <w:szCs w:val="20"/>
          <w:lang w:eastAsia="fr-FR"/>
        </w:rPr>
        <w:t>Modalité</w:t>
      </w:r>
      <w:r w:rsidR="00F94E8D" w:rsidRPr="00DB479F">
        <w:rPr>
          <w:rFonts w:eastAsia="Times New Roman" w:cstheme="minorHAnsi"/>
          <w:b/>
          <w:color w:val="C45911" w:themeColor="accent2" w:themeShade="BF"/>
          <w:sz w:val="20"/>
          <w:szCs w:val="20"/>
          <w:lang w:eastAsia="fr-FR"/>
        </w:rPr>
        <w:t>s de paiement</w:t>
      </w:r>
      <w:bookmarkEnd w:id="60"/>
      <w:bookmarkEnd w:id="61"/>
      <w:bookmarkEnd w:id="62"/>
      <w:bookmarkEnd w:id="63"/>
    </w:p>
    <w:p w14:paraId="41675BFD" w14:textId="585D1901" w:rsidR="00113BB5" w:rsidRPr="00113BB5" w:rsidRDefault="00113BB5" w:rsidP="00113BB5">
      <w:pPr>
        <w:spacing w:after="0" w:line="240" w:lineRule="auto"/>
        <w:jc w:val="both"/>
        <w:rPr>
          <w:rFonts w:eastAsia="Times New Roman" w:cstheme="minorHAnsi"/>
          <w:sz w:val="20"/>
          <w:szCs w:val="20"/>
          <w:lang w:eastAsia="fr-FR"/>
        </w:rPr>
      </w:pPr>
      <w:r w:rsidRPr="00113BB5">
        <w:rPr>
          <w:rFonts w:eastAsia="Times New Roman" w:cstheme="minorHAnsi"/>
          <w:sz w:val="20"/>
          <w:szCs w:val="20"/>
          <w:lang w:eastAsia="fr-FR"/>
        </w:rPr>
        <w:t>Les paiements seront effectués par virement bancaire dans le respect des délais légaux applicables en Nouvelle-Calédonie et après remise par le contractant d'une facture ou situation en bonne et due forme.</w:t>
      </w:r>
    </w:p>
    <w:p w14:paraId="103E5FD1" w14:textId="06951030" w:rsidR="00113BB5" w:rsidRPr="00113BB5" w:rsidRDefault="00113BB5" w:rsidP="00113BB5">
      <w:pPr>
        <w:spacing w:after="0" w:line="240" w:lineRule="auto"/>
        <w:jc w:val="both"/>
        <w:rPr>
          <w:rFonts w:eastAsia="Times New Roman" w:cstheme="minorHAnsi"/>
          <w:sz w:val="20"/>
          <w:szCs w:val="20"/>
          <w:lang w:eastAsia="fr-FR"/>
        </w:rPr>
      </w:pPr>
      <w:r w:rsidRPr="00113BB5">
        <w:rPr>
          <w:rFonts w:eastAsia="Times New Roman" w:cstheme="minorHAnsi"/>
          <w:sz w:val="20"/>
          <w:szCs w:val="20"/>
          <w:lang w:eastAsia="fr-FR"/>
        </w:rPr>
        <w:t xml:space="preserve">Le service comptabilité du FSH/FCH procède mensuellement à deux cessions de règlements. </w:t>
      </w:r>
    </w:p>
    <w:p w14:paraId="47B359FB" w14:textId="245263EB" w:rsidR="005A3609" w:rsidRDefault="00113BB5" w:rsidP="00F94E8D">
      <w:pPr>
        <w:spacing w:after="0" w:line="240" w:lineRule="auto"/>
        <w:jc w:val="both"/>
        <w:rPr>
          <w:rFonts w:eastAsia="Times New Roman" w:cstheme="minorHAnsi"/>
          <w:sz w:val="20"/>
          <w:szCs w:val="20"/>
          <w:lang w:eastAsia="fr-FR"/>
        </w:rPr>
      </w:pPr>
      <w:r w:rsidRPr="00113BB5">
        <w:rPr>
          <w:rFonts w:eastAsia="Times New Roman" w:cstheme="minorHAnsi"/>
          <w:sz w:val="20"/>
          <w:szCs w:val="20"/>
          <w:lang w:eastAsia="fr-FR"/>
        </w:rPr>
        <w:t>Toute erreur ou omission relevée sur une facture ou situation qui obligerait le FSH/FCH à refuser le document décalerait d'autant le délai de règlement sans que le FSH/FCH ne puisse en être tenu pour responsable.</w:t>
      </w:r>
      <w:bookmarkStart w:id="64" w:name="_Toc269837568"/>
      <w:bookmarkStart w:id="65" w:name="_Toc269882117"/>
      <w:bookmarkStart w:id="66" w:name="_Toc269907689"/>
    </w:p>
    <w:p w14:paraId="595E1935" w14:textId="77777777" w:rsidR="002432FC" w:rsidRDefault="002432FC" w:rsidP="002432FC">
      <w:pPr>
        <w:spacing w:after="0" w:line="240" w:lineRule="auto"/>
        <w:jc w:val="both"/>
        <w:rPr>
          <w:rFonts w:eastAsia="Times New Roman" w:cstheme="minorHAnsi"/>
          <w:sz w:val="20"/>
          <w:szCs w:val="20"/>
          <w:lang w:eastAsia="fr-FR"/>
        </w:rPr>
      </w:pPr>
    </w:p>
    <w:p w14:paraId="09F9E3C5" w14:textId="37072CDC" w:rsidR="002432FC" w:rsidRPr="00113BB5" w:rsidRDefault="002432FC" w:rsidP="002432FC">
      <w:pPr>
        <w:keepNext/>
        <w:numPr>
          <w:ilvl w:val="2"/>
          <w:numId w:val="0"/>
        </w:numPr>
        <w:spacing w:after="0" w:line="240" w:lineRule="auto"/>
        <w:ind w:left="709" w:hanging="709"/>
        <w:jc w:val="both"/>
        <w:outlineLvl w:val="2"/>
        <w:rPr>
          <w:rFonts w:ascii="Calibri" w:eastAsia="Times New Roman" w:hAnsi="Calibri" w:cs="Calibri"/>
          <w:b/>
          <w:color w:val="ED7D31" w:themeColor="accent2"/>
          <w:sz w:val="20"/>
          <w:szCs w:val="20"/>
          <w:lang w:eastAsia="fr-FR"/>
        </w:rPr>
      </w:pPr>
      <w:bookmarkStart w:id="67" w:name="_Toc141351305"/>
      <w:r>
        <w:rPr>
          <w:rFonts w:ascii="Calibri" w:eastAsia="Times New Roman" w:hAnsi="Calibri" w:cs="Calibri"/>
          <w:b/>
          <w:color w:val="C45911" w:themeColor="accent2" w:themeShade="BF"/>
          <w:sz w:val="20"/>
          <w:szCs w:val="20"/>
          <w:lang w:eastAsia="fr-FR"/>
        </w:rPr>
        <w:t>3.2.</w:t>
      </w:r>
      <w:r w:rsidR="00A6323B">
        <w:rPr>
          <w:rFonts w:ascii="Calibri" w:eastAsia="Times New Roman" w:hAnsi="Calibri" w:cs="Calibri"/>
          <w:b/>
          <w:color w:val="C45911" w:themeColor="accent2" w:themeShade="BF"/>
          <w:sz w:val="20"/>
          <w:szCs w:val="20"/>
          <w:lang w:eastAsia="fr-FR"/>
        </w:rPr>
        <w:t>6</w:t>
      </w:r>
      <w:r w:rsidRPr="00113BB5">
        <w:rPr>
          <w:rFonts w:ascii="Calibri" w:eastAsia="Times New Roman" w:hAnsi="Calibri" w:cs="Calibri"/>
          <w:b/>
          <w:color w:val="C45911" w:themeColor="accent2" w:themeShade="BF"/>
          <w:sz w:val="20"/>
          <w:szCs w:val="20"/>
          <w:lang w:eastAsia="fr-FR"/>
        </w:rPr>
        <w:t xml:space="preserve"> </w:t>
      </w:r>
      <w:r>
        <w:rPr>
          <w:rFonts w:ascii="Calibri" w:eastAsia="Times New Roman" w:hAnsi="Calibri" w:cs="Calibri"/>
          <w:b/>
          <w:color w:val="C45911" w:themeColor="accent2" w:themeShade="BF"/>
          <w:sz w:val="20"/>
          <w:szCs w:val="20"/>
          <w:lang w:eastAsia="fr-FR"/>
        </w:rPr>
        <w:tab/>
      </w:r>
      <w:r w:rsidR="000222CD">
        <w:rPr>
          <w:rFonts w:ascii="Calibri" w:eastAsia="Times New Roman" w:hAnsi="Calibri" w:cs="Calibri"/>
          <w:b/>
          <w:color w:val="C45911" w:themeColor="accent2" w:themeShade="BF"/>
          <w:sz w:val="20"/>
          <w:szCs w:val="20"/>
          <w:lang w:eastAsia="fr-FR"/>
        </w:rPr>
        <w:t>F</w:t>
      </w:r>
      <w:r w:rsidRPr="00113BB5">
        <w:rPr>
          <w:rFonts w:ascii="Calibri" w:eastAsia="Times New Roman" w:hAnsi="Calibri" w:cs="Calibri"/>
          <w:b/>
          <w:color w:val="C45911" w:themeColor="accent2" w:themeShade="BF"/>
          <w:sz w:val="20"/>
          <w:szCs w:val="20"/>
          <w:lang w:eastAsia="fr-FR"/>
        </w:rPr>
        <w:t>actures dématérialisées</w:t>
      </w:r>
      <w:bookmarkEnd w:id="67"/>
    </w:p>
    <w:p w14:paraId="3484B601" w14:textId="5FF7F5CC" w:rsidR="002432FC" w:rsidRPr="00113BB5" w:rsidRDefault="000222CD" w:rsidP="002432FC">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r>
        <w:rPr>
          <w:rFonts w:ascii="Calibri" w:eastAsia="Times New Roman" w:hAnsi="Calibri" w:cs="Calibri"/>
          <w:color w:val="000000"/>
          <w:sz w:val="20"/>
          <w:szCs w:val="20"/>
          <w:bdr w:val="none" w:sz="0" w:space="0" w:color="auto" w:frame="1"/>
          <w:shd w:val="clear" w:color="auto" w:fill="FFFFFF"/>
          <w:lang w:eastAsia="fr-FR"/>
        </w:rPr>
        <w:t>L</w:t>
      </w:r>
      <w:r w:rsidR="002432FC" w:rsidRPr="00113BB5">
        <w:rPr>
          <w:rFonts w:ascii="Calibri" w:eastAsia="Times New Roman" w:hAnsi="Calibri" w:cs="Calibri"/>
          <w:color w:val="000000"/>
          <w:sz w:val="20"/>
          <w:szCs w:val="20"/>
          <w:bdr w:val="none" w:sz="0" w:space="0" w:color="auto" w:frame="1"/>
          <w:shd w:val="clear" w:color="auto" w:fill="FFFFFF"/>
          <w:lang w:eastAsia="fr-FR"/>
        </w:rPr>
        <w:t xml:space="preserve">es factures signées par le titulaire </w:t>
      </w:r>
      <w:r w:rsidR="00933633">
        <w:rPr>
          <w:rFonts w:ascii="Calibri" w:eastAsia="Times New Roman" w:hAnsi="Calibri" w:cs="Calibri"/>
          <w:color w:val="000000"/>
          <w:sz w:val="20"/>
          <w:szCs w:val="20"/>
          <w:bdr w:val="none" w:sz="0" w:space="0" w:color="auto" w:frame="1"/>
          <w:shd w:val="clear" w:color="auto" w:fill="FFFFFF"/>
          <w:lang w:eastAsia="fr-FR"/>
        </w:rPr>
        <w:t xml:space="preserve">une fois approuvées par le technicien du FCH </w:t>
      </w:r>
      <w:r w:rsidR="002432FC" w:rsidRPr="00113BB5">
        <w:rPr>
          <w:rFonts w:ascii="Calibri" w:eastAsia="Times New Roman" w:hAnsi="Calibri" w:cs="Calibri"/>
          <w:color w:val="000000"/>
          <w:sz w:val="20"/>
          <w:szCs w:val="20"/>
          <w:bdr w:val="none" w:sz="0" w:space="0" w:color="auto" w:frame="1"/>
          <w:shd w:val="clear" w:color="auto" w:fill="FFFFFF"/>
          <w:lang w:eastAsia="fr-FR"/>
        </w:rPr>
        <w:t xml:space="preserve">sont transmises au </w:t>
      </w:r>
      <w:r w:rsidR="002432FC">
        <w:rPr>
          <w:rFonts w:ascii="Calibri" w:eastAsia="Times New Roman" w:hAnsi="Calibri" w:cs="Calibri"/>
          <w:color w:val="000000"/>
          <w:sz w:val="20"/>
          <w:szCs w:val="20"/>
          <w:bdr w:val="none" w:sz="0" w:space="0" w:color="auto" w:frame="1"/>
          <w:shd w:val="clear" w:color="auto" w:fill="FFFFFF"/>
          <w:lang w:eastAsia="fr-FR"/>
        </w:rPr>
        <w:t>MO</w:t>
      </w:r>
      <w:r w:rsidR="002432FC" w:rsidRPr="00113BB5">
        <w:rPr>
          <w:rFonts w:ascii="Calibri" w:eastAsia="Times New Roman" w:hAnsi="Calibri" w:cs="Calibri"/>
          <w:color w:val="000000"/>
          <w:sz w:val="20"/>
          <w:szCs w:val="20"/>
          <w:bdr w:val="none" w:sz="0" w:space="0" w:color="auto" w:frame="1"/>
          <w:shd w:val="clear" w:color="auto" w:fill="FFFFFF"/>
          <w:lang w:eastAsia="fr-FR"/>
        </w:rPr>
        <w:t xml:space="preserve"> </w:t>
      </w:r>
      <w:r w:rsidR="002432FC" w:rsidRPr="00113BB5">
        <w:rPr>
          <w:rFonts w:ascii="Calibri" w:eastAsia="Times New Roman" w:hAnsi="Calibri" w:cs="Calibri"/>
          <w:sz w:val="20"/>
          <w:szCs w:val="20"/>
          <w:bdr w:val="none" w:sz="0" w:space="0" w:color="auto" w:frame="1"/>
          <w:shd w:val="clear" w:color="auto" w:fill="FFFFFF"/>
          <w:lang w:eastAsia="fr-FR"/>
        </w:rPr>
        <w:t>au format électronique (format PDF)</w:t>
      </w:r>
      <w:r w:rsidR="002432FC" w:rsidRPr="00113BB5">
        <w:rPr>
          <w:rFonts w:ascii="Calibri" w:eastAsia="Times New Roman" w:hAnsi="Calibri" w:cs="Calibri"/>
          <w:color w:val="000000"/>
          <w:sz w:val="20"/>
          <w:szCs w:val="20"/>
          <w:bdr w:val="none" w:sz="0" w:space="0" w:color="auto" w:frame="1"/>
          <w:shd w:val="clear" w:color="auto" w:fill="FFFFFF"/>
          <w:lang w:eastAsia="fr-FR"/>
        </w:rPr>
        <w:t xml:space="preserve"> à l’adresse courriel suivante : </w:t>
      </w:r>
    </w:p>
    <w:p w14:paraId="5E27B982" w14:textId="1B87436B" w:rsidR="002432FC" w:rsidRPr="00E32FD2" w:rsidRDefault="00954DC8" w:rsidP="002432FC">
      <w:pPr>
        <w:shd w:val="clear" w:color="auto" w:fill="FFFFFF"/>
        <w:spacing w:after="0" w:line="240" w:lineRule="auto"/>
        <w:jc w:val="both"/>
        <w:textAlignment w:val="baseline"/>
        <w:rPr>
          <w:rFonts w:ascii="Calibri" w:eastAsia="Times New Roman" w:hAnsi="Calibri" w:cs="Calibri"/>
          <w:b/>
          <w:color w:val="5B9BD5" w:themeColor="accent1"/>
          <w:sz w:val="20"/>
          <w:szCs w:val="20"/>
          <w:bdr w:val="none" w:sz="0" w:space="0" w:color="auto" w:frame="1"/>
          <w:shd w:val="clear" w:color="auto" w:fill="FFFFFF"/>
          <w:lang w:eastAsia="fr-FR"/>
        </w:rPr>
      </w:pPr>
      <w:hyperlink r:id="rId11" w:history="1">
        <w:r w:rsidR="002432FC" w:rsidRPr="00113BB5">
          <w:rPr>
            <w:rFonts w:ascii="Calibri" w:eastAsia="Times New Roman" w:hAnsi="Calibri" w:cs="Calibri"/>
            <w:b/>
            <w:color w:val="5B9BD5" w:themeColor="accent1"/>
            <w:sz w:val="20"/>
            <w:szCs w:val="20"/>
            <w:bdr w:val="none" w:sz="0" w:space="0" w:color="auto" w:frame="1"/>
            <w:shd w:val="clear" w:color="auto" w:fill="FFFFFF"/>
            <w:lang w:eastAsia="fr-FR"/>
          </w:rPr>
          <w:t>factures@fsh.nc</w:t>
        </w:r>
      </w:hyperlink>
    </w:p>
    <w:p w14:paraId="0CE360D0" w14:textId="2F320FFA" w:rsidR="002432FC" w:rsidRPr="00E32FD2" w:rsidRDefault="002432FC" w:rsidP="002432FC">
      <w:pPr>
        <w:shd w:val="clear" w:color="auto" w:fill="FFFFFF"/>
        <w:spacing w:after="0" w:line="240" w:lineRule="auto"/>
        <w:jc w:val="both"/>
        <w:textAlignment w:val="baseline"/>
        <w:rPr>
          <w:rFonts w:ascii="Calibri" w:eastAsia="Times New Roman" w:hAnsi="Calibri" w:cs="Calibri"/>
          <w:sz w:val="20"/>
          <w:szCs w:val="20"/>
          <w:bdr w:val="none" w:sz="0" w:space="0" w:color="auto" w:frame="1"/>
          <w:shd w:val="clear" w:color="auto" w:fill="FFFFFF"/>
          <w:lang w:eastAsia="fr-FR"/>
        </w:rPr>
      </w:pPr>
      <w:r w:rsidRPr="00113BB5">
        <w:rPr>
          <w:rFonts w:ascii="Calibri" w:eastAsia="Times New Roman" w:hAnsi="Calibri" w:cs="Calibri"/>
          <w:sz w:val="20"/>
          <w:szCs w:val="20"/>
          <w:bdr w:val="none" w:sz="0" w:space="0" w:color="auto" w:frame="1"/>
          <w:shd w:val="clear" w:color="auto" w:fill="FFFFFF"/>
          <w:lang w:eastAsia="fr-FR"/>
        </w:rPr>
        <w:t>Attention pour être recevable chaque courriel ne devra contenir qu’un</w:t>
      </w:r>
      <w:r w:rsidR="00EE4AC8">
        <w:rPr>
          <w:rFonts w:ascii="Calibri" w:eastAsia="Times New Roman" w:hAnsi="Calibri" w:cs="Calibri"/>
          <w:sz w:val="20"/>
          <w:szCs w:val="20"/>
          <w:bdr w:val="none" w:sz="0" w:space="0" w:color="auto" w:frame="1"/>
          <w:shd w:val="clear" w:color="auto" w:fill="FFFFFF"/>
          <w:lang w:eastAsia="fr-FR"/>
        </w:rPr>
        <w:t>e</w:t>
      </w:r>
      <w:r w:rsidRPr="00113BB5">
        <w:rPr>
          <w:rFonts w:ascii="Calibri" w:eastAsia="Times New Roman" w:hAnsi="Calibri" w:cs="Calibri"/>
          <w:sz w:val="20"/>
          <w:szCs w:val="20"/>
          <w:bdr w:val="none" w:sz="0" w:space="0" w:color="auto" w:frame="1"/>
          <w:shd w:val="clear" w:color="auto" w:fill="FFFFFF"/>
          <w:lang w:eastAsia="fr-FR"/>
        </w:rPr>
        <w:t xml:space="preserve"> seul</w:t>
      </w:r>
      <w:r w:rsidR="00EE4AC8">
        <w:rPr>
          <w:rFonts w:ascii="Calibri" w:eastAsia="Times New Roman" w:hAnsi="Calibri" w:cs="Calibri"/>
          <w:sz w:val="20"/>
          <w:szCs w:val="20"/>
          <w:bdr w:val="none" w:sz="0" w:space="0" w:color="auto" w:frame="1"/>
          <w:shd w:val="clear" w:color="auto" w:fill="FFFFFF"/>
          <w:lang w:eastAsia="fr-FR"/>
        </w:rPr>
        <w:t>e</w:t>
      </w:r>
      <w:r w:rsidRPr="00113BB5">
        <w:rPr>
          <w:rFonts w:ascii="Calibri" w:eastAsia="Times New Roman" w:hAnsi="Calibri" w:cs="Calibri"/>
          <w:sz w:val="20"/>
          <w:szCs w:val="20"/>
          <w:bdr w:val="none" w:sz="0" w:space="0" w:color="auto" w:frame="1"/>
          <w:shd w:val="clear" w:color="auto" w:fill="FFFFFF"/>
          <w:lang w:eastAsia="fr-FR"/>
        </w:rPr>
        <w:t xml:space="preserve"> facture.</w:t>
      </w:r>
    </w:p>
    <w:p w14:paraId="0A05C6FC" w14:textId="563CADA0" w:rsidR="002432FC" w:rsidRPr="00113BB5" w:rsidRDefault="000222CD" w:rsidP="002432FC">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r>
        <w:rPr>
          <w:rFonts w:ascii="Calibri" w:eastAsia="Times New Roman" w:hAnsi="Calibri" w:cs="Calibri"/>
          <w:color w:val="000000"/>
          <w:sz w:val="20"/>
          <w:szCs w:val="20"/>
          <w:bdr w:val="none" w:sz="0" w:space="0" w:color="auto" w:frame="1"/>
          <w:shd w:val="clear" w:color="auto" w:fill="FFFFFF"/>
          <w:lang w:eastAsia="fr-FR"/>
        </w:rPr>
        <w:t xml:space="preserve">Le fichier PDF de </w:t>
      </w:r>
      <w:r w:rsidR="002432FC" w:rsidRPr="00113BB5">
        <w:rPr>
          <w:rFonts w:ascii="Calibri" w:eastAsia="Times New Roman" w:hAnsi="Calibri" w:cs="Calibri"/>
          <w:color w:val="000000"/>
          <w:sz w:val="20"/>
          <w:szCs w:val="20"/>
          <w:bdr w:val="none" w:sz="0" w:space="0" w:color="auto" w:frame="1"/>
          <w:shd w:val="clear" w:color="auto" w:fill="FFFFFF"/>
          <w:lang w:eastAsia="fr-FR"/>
        </w:rPr>
        <w:t>la facture est dénommé comme suit :</w:t>
      </w:r>
    </w:p>
    <w:p w14:paraId="1AAF6699" w14:textId="03DB5157" w:rsidR="002432FC" w:rsidRPr="00113BB5" w:rsidRDefault="00EE4AC8" w:rsidP="002432FC">
      <w:pPr>
        <w:shd w:val="clear" w:color="auto" w:fill="FFFFFF"/>
        <w:spacing w:after="0" w:line="240" w:lineRule="auto"/>
        <w:jc w:val="both"/>
        <w:textAlignment w:val="baseline"/>
        <w:rPr>
          <w:rFonts w:ascii="Calibri" w:eastAsia="Times New Roman" w:hAnsi="Calibri" w:cs="Calibri"/>
          <w:b/>
          <w:color w:val="5B9BD5" w:themeColor="accent1"/>
          <w:sz w:val="20"/>
          <w:szCs w:val="20"/>
          <w:bdr w:val="none" w:sz="0" w:space="0" w:color="auto" w:frame="1"/>
          <w:shd w:val="clear" w:color="auto" w:fill="FFFFFF"/>
          <w:lang w:eastAsia="fr-FR"/>
        </w:rPr>
      </w:pPr>
      <w:proofErr w:type="spellStart"/>
      <w:r>
        <w:rPr>
          <w:rFonts w:ascii="Calibri" w:eastAsia="Times New Roman" w:hAnsi="Calibri" w:cs="Calibri"/>
          <w:b/>
          <w:color w:val="5B9BD5" w:themeColor="accent1"/>
          <w:sz w:val="20"/>
          <w:szCs w:val="20"/>
          <w:bdr w:val="none" w:sz="0" w:space="0" w:color="auto" w:frame="1"/>
          <w:shd w:val="clear" w:color="auto" w:fill="FFFFFF"/>
          <w:lang w:eastAsia="fr-FR"/>
        </w:rPr>
        <w:t>N°</w:t>
      </w:r>
      <w:r w:rsidR="009E234B">
        <w:rPr>
          <w:rFonts w:ascii="Calibri" w:eastAsia="Times New Roman" w:hAnsi="Calibri" w:cs="Calibri"/>
          <w:b/>
          <w:color w:val="5B9BD5" w:themeColor="accent1"/>
          <w:sz w:val="20"/>
          <w:szCs w:val="20"/>
          <w:bdr w:val="none" w:sz="0" w:space="0" w:color="auto" w:frame="1"/>
          <w:shd w:val="clear" w:color="auto" w:fill="FFFFFF"/>
          <w:lang w:eastAsia="fr-FR"/>
        </w:rPr>
        <w:t>contrat</w:t>
      </w:r>
      <w:r w:rsidR="002432FC" w:rsidRPr="00113BB5">
        <w:rPr>
          <w:rFonts w:ascii="Calibri" w:eastAsia="Times New Roman" w:hAnsi="Calibri" w:cs="Calibri"/>
          <w:b/>
          <w:color w:val="5B9BD5" w:themeColor="accent1"/>
          <w:sz w:val="20"/>
          <w:szCs w:val="20"/>
          <w:bdr w:val="none" w:sz="0" w:space="0" w:color="auto" w:frame="1"/>
          <w:shd w:val="clear" w:color="auto" w:fill="FFFFFF"/>
          <w:lang w:eastAsia="fr-FR"/>
        </w:rPr>
        <w:t>-N°</w:t>
      </w:r>
      <w:r w:rsidR="009E234B">
        <w:rPr>
          <w:rFonts w:ascii="Calibri" w:eastAsia="Times New Roman" w:hAnsi="Calibri" w:cs="Calibri"/>
          <w:b/>
          <w:color w:val="5B9BD5" w:themeColor="accent1"/>
          <w:sz w:val="20"/>
          <w:szCs w:val="20"/>
          <w:bdr w:val="none" w:sz="0" w:space="0" w:color="auto" w:frame="1"/>
          <w:shd w:val="clear" w:color="auto" w:fill="FFFFFF"/>
          <w:lang w:eastAsia="fr-FR"/>
        </w:rPr>
        <w:t>lot</w:t>
      </w:r>
      <w:r w:rsidR="002432FC" w:rsidRPr="00113BB5">
        <w:rPr>
          <w:rFonts w:ascii="Calibri" w:eastAsia="Times New Roman" w:hAnsi="Calibri" w:cs="Calibri"/>
          <w:b/>
          <w:color w:val="5B9BD5" w:themeColor="accent1"/>
          <w:sz w:val="20"/>
          <w:szCs w:val="20"/>
          <w:bdr w:val="none" w:sz="0" w:space="0" w:color="auto" w:frame="1"/>
          <w:shd w:val="clear" w:color="auto" w:fill="FFFFFF"/>
          <w:lang w:eastAsia="fr-FR"/>
        </w:rPr>
        <w:t>-</w:t>
      </w:r>
      <w:r w:rsidR="009E234B">
        <w:rPr>
          <w:rFonts w:ascii="Calibri" w:eastAsia="Times New Roman" w:hAnsi="Calibri" w:cs="Calibri"/>
          <w:b/>
          <w:color w:val="5B9BD5" w:themeColor="accent1"/>
          <w:sz w:val="20"/>
          <w:szCs w:val="20"/>
          <w:bdr w:val="none" w:sz="0" w:space="0" w:color="auto" w:frame="1"/>
          <w:shd w:val="clear" w:color="auto" w:fill="FFFFFF"/>
          <w:lang w:eastAsia="fr-FR"/>
        </w:rPr>
        <w:t>N°secteur-Nom</w:t>
      </w:r>
      <w:proofErr w:type="spellEnd"/>
      <w:r w:rsidR="009E234B">
        <w:rPr>
          <w:rFonts w:ascii="Calibri" w:eastAsia="Times New Roman" w:hAnsi="Calibri" w:cs="Calibri"/>
          <w:b/>
          <w:color w:val="5B9BD5" w:themeColor="accent1"/>
          <w:sz w:val="20"/>
          <w:szCs w:val="20"/>
          <w:bdr w:val="none" w:sz="0" w:space="0" w:color="auto" w:frame="1"/>
          <w:shd w:val="clear" w:color="auto" w:fill="FFFFFF"/>
          <w:lang w:eastAsia="fr-FR"/>
        </w:rPr>
        <w:t xml:space="preserve"> des résidences</w:t>
      </w:r>
      <w:r w:rsidR="002432FC" w:rsidRPr="00113BB5">
        <w:rPr>
          <w:rFonts w:ascii="Calibri" w:eastAsia="Times New Roman" w:hAnsi="Calibri" w:cs="Calibri"/>
          <w:b/>
          <w:color w:val="5B9BD5" w:themeColor="accent1"/>
          <w:sz w:val="20"/>
          <w:szCs w:val="20"/>
          <w:bdr w:val="none" w:sz="0" w:space="0" w:color="auto" w:frame="1"/>
          <w:shd w:val="clear" w:color="auto" w:fill="FFFFFF"/>
          <w:lang w:eastAsia="fr-FR"/>
        </w:rPr>
        <w:t>-Nom</w:t>
      </w:r>
      <w:r w:rsidR="000C1543">
        <w:rPr>
          <w:rFonts w:ascii="Calibri" w:eastAsia="Times New Roman" w:hAnsi="Calibri" w:cs="Calibri"/>
          <w:b/>
          <w:color w:val="5B9BD5" w:themeColor="accent1"/>
          <w:sz w:val="20"/>
          <w:szCs w:val="20"/>
          <w:bdr w:val="none" w:sz="0" w:space="0" w:color="auto" w:frame="1"/>
          <w:shd w:val="clear" w:color="auto" w:fill="FFFFFF"/>
          <w:lang w:eastAsia="fr-FR"/>
        </w:rPr>
        <w:t>-f</w:t>
      </w:r>
      <w:r w:rsidR="002432FC" w:rsidRPr="00113BB5">
        <w:rPr>
          <w:rFonts w:ascii="Calibri" w:eastAsia="Times New Roman" w:hAnsi="Calibri" w:cs="Calibri"/>
          <w:b/>
          <w:color w:val="5B9BD5" w:themeColor="accent1"/>
          <w:sz w:val="20"/>
          <w:szCs w:val="20"/>
          <w:bdr w:val="none" w:sz="0" w:space="0" w:color="auto" w:frame="1"/>
          <w:shd w:val="clear" w:color="auto" w:fill="FFFFFF"/>
          <w:lang w:eastAsia="fr-FR"/>
        </w:rPr>
        <w:t>ournisseur</w:t>
      </w:r>
    </w:p>
    <w:p w14:paraId="55FFC622" w14:textId="77777777" w:rsidR="002432FC" w:rsidRPr="00113BB5" w:rsidRDefault="002432FC" w:rsidP="002432FC">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p>
    <w:p w14:paraId="3802F02A" w14:textId="7F13B520" w:rsidR="002432FC" w:rsidRPr="00EE4AC8" w:rsidRDefault="000222CD" w:rsidP="00EE4AC8">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r>
        <w:rPr>
          <w:rFonts w:ascii="Calibri" w:eastAsia="Times New Roman" w:hAnsi="Calibri" w:cs="Calibri"/>
          <w:color w:val="000000"/>
          <w:sz w:val="20"/>
          <w:szCs w:val="20"/>
          <w:bdr w:val="none" w:sz="0" w:space="0" w:color="auto" w:frame="1"/>
          <w:shd w:val="clear" w:color="auto" w:fill="FFFFFF"/>
          <w:lang w:eastAsia="fr-FR"/>
        </w:rPr>
        <w:t>Toute</w:t>
      </w:r>
      <w:r w:rsidR="002432FC" w:rsidRPr="00113BB5">
        <w:rPr>
          <w:rFonts w:ascii="Calibri" w:eastAsia="Times New Roman" w:hAnsi="Calibri" w:cs="Calibri"/>
          <w:color w:val="000000"/>
          <w:sz w:val="20"/>
          <w:szCs w:val="20"/>
          <w:bdr w:val="none" w:sz="0" w:space="0" w:color="auto" w:frame="1"/>
          <w:shd w:val="clear" w:color="auto" w:fill="FFFFFF"/>
          <w:lang w:eastAsia="fr-FR"/>
        </w:rPr>
        <w:t xml:space="preserve"> facture non conforme ou contenant des erreurs sera renvoyé au titulaire qui en accepte les conséquences en termes de délais de paiement.</w:t>
      </w:r>
    </w:p>
    <w:p w14:paraId="21BFBF79" w14:textId="77777777" w:rsidR="002432FC" w:rsidRPr="00DB479F" w:rsidRDefault="002432FC" w:rsidP="00F94E8D">
      <w:pPr>
        <w:spacing w:after="0" w:line="240" w:lineRule="auto"/>
        <w:jc w:val="both"/>
        <w:rPr>
          <w:rFonts w:eastAsia="Times New Roman" w:cstheme="minorHAnsi"/>
          <w:sz w:val="20"/>
          <w:szCs w:val="20"/>
          <w:lang w:eastAsia="fr-FR"/>
        </w:rPr>
      </w:pPr>
    </w:p>
    <w:p w14:paraId="0D90798D" w14:textId="7C604C0C" w:rsidR="00B74757" w:rsidRPr="00EE4AC8" w:rsidRDefault="00EE4AC8" w:rsidP="008D7EF5">
      <w:pPr>
        <w:numPr>
          <w:ilvl w:val="1"/>
          <w:numId w:val="7"/>
        </w:numPr>
        <w:spacing w:after="0" w:line="240" w:lineRule="auto"/>
        <w:jc w:val="both"/>
        <w:outlineLvl w:val="1"/>
        <w:rPr>
          <w:rFonts w:eastAsia="Times New Roman" w:cstheme="minorHAnsi"/>
          <w:b/>
          <w:sz w:val="20"/>
          <w:szCs w:val="20"/>
          <w:lang w:eastAsia="fr-FR"/>
        </w:rPr>
      </w:pPr>
      <w:bookmarkStart w:id="68" w:name="_Toc18580572"/>
      <w:bookmarkStart w:id="69" w:name="_Toc18580573"/>
      <w:bookmarkStart w:id="70" w:name="_Toc18580574"/>
      <w:bookmarkStart w:id="71" w:name="_Toc141351306"/>
      <w:bookmarkEnd w:id="64"/>
      <w:bookmarkEnd w:id="65"/>
      <w:bookmarkEnd w:id="66"/>
      <w:bookmarkEnd w:id="68"/>
      <w:bookmarkEnd w:id="69"/>
      <w:bookmarkEnd w:id="70"/>
      <w:r>
        <w:rPr>
          <w:rFonts w:eastAsia="Times New Roman" w:cstheme="minorHAnsi"/>
          <w:b/>
          <w:sz w:val="20"/>
          <w:szCs w:val="20"/>
          <w:lang w:eastAsia="fr-FR"/>
        </w:rPr>
        <w:t>Caractère des prix</w:t>
      </w:r>
      <w:bookmarkEnd w:id="71"/>
    </w:p>
    <w:p w14:paraId="6ADD2063" w14:textId="2E9BB4D3" w:rsidR="00F94E8D" w:rsidRPr="00DB479F" w:rsidRDefault="00F84E07" w:rsidP="00E32FD2">
      <w:pPr>
        <w:spacing w:after="0" w:line="240" w:lineRule="auto"/>
        <w:rPr>
          <w:rFonts w:eastAsia="Times New Roman" w:cstheme="minorHAnsi"/>
          <w:sz w:val="20"/>
          <w:szCs w:val="20"/>
          <w:lang w:eastAsia="fr-FR"/>
        </w:rPr>
      </w:pPr>
      <w:r w:rsidRPr="00EE4AC8">
        <w:rPr>
          <w:rFonts w:eastAsia="Times New Roman" w:cstheme="minorHAnsi"/>
          <w:sz w:val="20"/>
          <w:szCs w:val="20"/>
          <w:lang w:eastAsia="fr-FR"/>
        </w:rPr>
        <w:t>Les</w:t>
      </w:r>
      <w:r w:rsidR="00E22079" w:rsidRPr="00EE4AC8">
        <w:rPr>
          <w:rFonts w:eastAsia="Times New Roman" w:cstheme="minorHAnsi"/>
          <w:sz w:val="20"/>
          <w:szCs w:val="20"/>
          <w:lang w:eastAsia="fr-FR"/>
        </w:rPr>
        <w:t xml:space="preserve"> prix sont fermes et définitifs pendant toute la durée du contrat</w:t>
      </w:r>
      <w:r w:rsidR="00EE4AC8" w:rsidRPr="00EE4AC8">
        <w:rPr>
          <w:rFonts w:eastAsia="Times New Roman" w:cstheme="minorHAnsi"/>
          <w:sz w:val="20"/>
          <w:szCs w:val="20"/>
          <w:lang w:eastAsia="fr-FR"/>
        </w:rPr>
        <w:t>.</w:t>
      </w:r>
    </w:p>
    <w:p w14:paraId="5BCB96A9" w14:textId="77777777" w:rsidR="00F94E8D" w:rsidRPr="00DB479F" w:rsidRDefault="00F94E8D" w:rsidP="00F94E8D">
      <w:pPr>
        <w:spacing w:after="0" w:line="240" w:lineRule="auto"/>
        <w:jc w:val="both"/>
        <w:rPr>
          <w:rFonts w:eastAsia="Times New Roman" w:cstheme="minorHAnsi"/>
          <w:sz w:val="20"/>
          <w:szCs w:val="20"/>
          <w:lang w:eastAsia="fr-FR"/>
        </w:rPr>
      </w:pPr>
    </w:p>
    <w:p w14:paraId="2C5FBF17" w14:textId="699DB565"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72" w:name="_Toc269837576"/>
      <w:bookmarkStart w:id="73" w:name="_Toc269882125"/>
      <w:bookmarkStart w:id="74" w:name="_Toc269882454"/>
      <w:bookmarkStart w:id="75" w:name="_Toc269888729"/>
      <w:bookmarkStart w:id="76" w:name="_Toc269907383"/>
      <w:bookmarkStart w:id="77" w:name="_Toc269907460"/>
      <w:bookmarkStart w:id="78" w:name="_Toc269907699"/>
      <w:bookmarkStart w:id="79" w:name="_Toc141351307"/>
      <w:r w:rsidRPr="00DB479F">
        <w:rPr>
          <w:rFonts w:eastAsia="Times New Roman" w:cstheme="minorHAnsi"/>
          <w:b/>
          <w:caps/>
          <w:color w:val="FFFFFF" w:themeColor="background1"/>
          <w:sz w:val="20"/>
          <w:szCs w:val="20"/>
          <w:lang w:eastAsia="fr-FR"/>
        </w:rPr>
        <w:t xml:space="preserve">ARTICLE 4 </w:t>
      </w:r>
      <w:r w:rsidR="00D52ED1">
        <w:rPr>
          <w:rFonts w:eastAsia="Times New Roman" w:cstheme="minorHAnsi"/>
          <w:b/>
          <w:caps/>
          <w:color w:val="FFFFFF" w:themeColor="background1"/>
          <w:sz w:val="20"/>
          <w:szCs w:val="20"/>
          <w:lang w:eastAsia="fr-FR"/>
        </w:rPr>
        <w:t>–</w:t>
      </w:r>
      <w:r w:rsidRPr="00DB479F">
        <w:rPr>
          <w:rFonts w:eastAsia="Times New Roman" w:cstheme="minorHAnsi"/>
          <w:b/>
          <w:caps/>
          <w:color w:val="FFFFFF" w:themeColor="background1"/>
          <w:sz w:val="20"/>
          <w:szCs w:val="20"/>
          <w:lang w:eastAsia="fr-FR"/>
        </w:rPr>
        <w:t xml:space="preserve"> </w:t>
      </w:r>
      <w:r w:rsidR="00D52ED1">
        <w:rPr>
          <w:rFonts w:eastAsia="Times New Roman" w:cstheme="minorHAnsi"/>
          <w:b/>
          <w:caps/>
          <w:color w:val="FFFFFF" w:themeColor="background1"/>
          <w:sz w:val="20"/>
          <w:szCs w:val="20"/>
          <w:lang w:eastAsia="fr-FR"/>
        </w:rPr>
        <w:t>FREQUENCES DES PRESTATIONS</w:t>
      </w:r>
      <w:bookmarkEnd w:id="72"/>
      <w:bookmarkEnd w:id="73"/>
      <w:bookmarkEnd w:id="74"/>
      <w:bookmarkEnd w:id="75"/>
      <w:bookmarkEnd w:id="76"/>
      <w:bookmarkEnd w:id="77"/>
      <w:bookmarkEnd w:id="78"/>
      <w:bookmarkEnd w:id="79"/>
    </w:p>
    <w:p w14:paraId="7032AC32" w14:textId="77777777" w:rsidR="00F94E8D" w:rsidRPr="00DB479F" w:rsidRDefault="00F94E8D" w:rsidP="00F94E8D">
      <w:pPr>
        <w:spacing w:after="0" w:line="240" w:lineRule="auto"/>
        <w:rPr>
          <w:rFonts w:eastAsia="Times New Roman" w:cstheme="minorHAnsi"/>
          <w:sz w:val="20"/>
          <w:szCs w:val="20"/>
          <w:lang w:eastAsia="fr-FR"/>
        </w:rPr>
      </w:pPr>
    </w:p>
    <w:p w14:paraId="435B5CD3" w14:textId="454FA8F3" w:rsidR="00EE4AC8" w:rsidRPr="00E32FD2" w:rsidRDefault="00D52ED1" w:rsidP="00E32FD2">
      <w:pPr>
        <w:numPr>
          <w:ilvl w:val="1"/>
          <w:numId w:val="4"/>
        </w:numPr>
        <w:spacing w:after="0" w:line="240" w:lineRule="auto"/>
        <w:jc w:val="both"/>
        <w:outlineLvl w:val="1"/>
        <w:rPr>
          <w:rFonts w:eastAsia="Times New Roman" w:cstheme="minorHAnsi"/>
          <w:b/>
          <w:sz w:val="20"/>
          <w:szCs w:val="20"/>
          <w:lang w:eastAsia="fr-FR"/>
        </w:rPr>
      </w:pPr>
      <w:bookmarkStart w:id="80" w:name="_Toc141351308"/>
      <w:r>
        <w:rPr>
          <w:rFonts w:eastAsia="Times New Roman" w:cstheme="minorHAnsi"/>
          <w:b/>
          <w:sz w:val="20"/>
          <w:szCs w:val="20"/>
          <w:lang w:eastAsia="fr-FR"/>
        </w:rPr>
        <w:t>Fréquences des prestations</w:t>
      </w:r>
      <w:bookmarkEnd w:id="80"/>
    </w:p>
    <w:p w14:paraId="4E4579A8" w14:textId="10B23D54" w:rsidR="00F94E8D" w:rsidRPr="00DB479F" w:rsidRDefault="00D52ED1" w:rsidP="008D7EF5">
      <w:pPr>
        <w:numPr>
          <w:ilvl w:val="0"/>
          <w:numId w:val="2"/>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81" w:name="_Toc85556622"/>
      <w:bookmarkStart w:id="82" w:name="_Toc141351309"/>
      <w:r>
        <w:rPr>
          <w:rFonts w:eastAsia="Times New Roman" w:cstheme="minorHAnsi"/>
          <w:b/>
          <w:color w:val="C45911" w:themeColor="accent2" w:themeShade="BF"/>
          <w:sz w:val="20"/>
          <w:szCs w:val="20"/>
          <w:lang w:eastAsia="fr-FR"/>
        </w:rPr>
        <w:t xml:space="preserve">Lot </w:t>
      </w:r>
      <w:r w:rsidR="00B566BF">
        <w:rPr>
          <w:rFonts w:eastAsia="Times New Roman" w:cstheme="minorHAnsi"/>
          <w:b/>
          <w:color w:val="C45911" w:themeColor="accent2" w:themeShade="BF"/>
          <w:sz w:val="20"/>
          <w:szCs w:val="20"/>
          <w:lang w:eastAsia="fr-FR"/>
        </w:rPr>
        <w:t>27</w:t>
      </w:r>
      <w:r>
        <w:rPr>
          <w:rFonts w:eastAsia="Times New Roman" w:cstheme="minorHAnsi"/>
          <w:b/>
          <w:color w:val="C45911" w:themeColor="accent2" w:themeShade="BF"/>
          <w:sz w:val="20"/>
          <w:szCs w:val="20"/>
          <w:lang w:eastAsia="fr-FR"/>
        </w:rPr>
        <w:t xml:space="preserve"> Entretien </w:t>
      </w:r>
      <w:bookmarkEnd w:id="81"/>
      <w:r w:rsidR="00B566BF">
        <w:rPr>
          <w:rFonts w:eastAsia="Times New Roman" w:cstheme="minorHAnsi"/>
          <w:b/>
          <w:color w:val="C45911" w:themeColor="accent2" w:themeShade="BF"/>
          <w:sz w:val="20"/>
          <w:szCs w:val="20"/>
          <w:lang w:eastAsia="fr-FR"/>
        </w:rPr>
        <w:t>et maintenance des chauffe-eaux solaires</w:t>
      </w:r>
      <w:bookmarkEnd w:id="82"/>
    </w:p>
    <w:p w14:paraId="769A7CEA" w14:textId="6D3DC4F8" w:rsidR="007A4316" w:rsidRDefault="007A4316" w:rsidP="00EE4AC8">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Le titulaire </w:t>
      </w:r>
      <w:r w:rsidR="000C1543">
        <w:rPr>
          <w:rFonts w:eastAsia="Times New Roman" w:cstheme="minorHAnsi"/>
          <w:sz w:val="20"/>
          <w:szCs w:val="20"/>
          <w:lang w:eastAsia="fr-FR"/>
        </w:rPr>
        <w:t>interviendra selon un planning d’intervention préalablement convenu avec le MO et notifié par ordre de service</w:t>
      </w:r>
      <w:r>
        <w:rPr>
          <w:rFonts w:eastAsia="Times New Roman" w:cstheme="minorHAnsi"/>
          <w:sz w:val="20"/>
          <w:szCs w:val="20"/>
          <w:lang w:eastAsia="fr-FR"/>
        </w:rPr>
        <w:t>.</w:t>
      </w:r>
    </w:p>
    <w:p w14:paraId="505861CF" w14:textId="77777777" w:rsidR="007A4316" w:rsidRDefault="007A4316" w:rsidP="00EE4AC8">
      <w:pPr>
        <w:spacing w:after="0" w:line="240" w:lineRule="auto"/>
        <w:jc w:val="both"/>
        <w:rPr>
          <w:rFonts w:eastAsia="Times New Roman" w:cstheme="minorHAnsi"/>
          <w:sz w:val="20"/>
          <w:szCs w:val="20"/>
          <w:lang w:eastAsia="fr-FR"/>
        </w:rPr>
      </w:pPr>
    </w:p>
    <w:p w14:paraId="4AF8A3B6" w14:textId="1C1142E7" w:rsidR="00EE4AC8" w:rsidRDefault="007A4316" w:rsidP="00EE4AC8">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Le MO fournira les contacts des locataires par résidence, le titulaire devra impérativement </w:t>
      </w:r>
      <w:r w:rsidR="00D719BA">
        <w:rPr>
          <w:rFonts w:eastAsia="Times New Roman" w:cstheme="minorHAnsi"/>
          <w:sz w:val="20"/>
          <w:szCs w:val="20"/>
          <w:lang w:eastAsia="fr-FR"/>
        </w:rPr>
        <w:t>l’</w:t>
      </w:r>
      <w:r>
        <w:rPr>
          <w:rFonts w:eastAsia="Times New Roman" w:cstheme="minorHAnsi"/>
          <w:sz w:val="20"/>
          <w:szCs w:val="20"/>
          <w:lang w:eastAsia="fr-FR"/>
        </w:rPr>
        <w:t>avertir du démarrage de la prestation pour chaque résidence</w:t>
      </w:r>
      <w:r w:rsidR="00D719BA">
        <w:rPr>
          <w:rFonts w:eastAsia="Times New Roman" w:cstheme="minorHAnsi"/>
          <w:sz w:val="20"/>
          <w:szCs w:val="20"/>
          <w:lang w:eastAsia="fr-FR"/>
        </w:rPr>
        <w:t>.</w:t>
      </w:r>
    </w:p>
    <w:p w14:paraId="0BA362F0" w14:textId="46A8070E" w:rsidR="00D52ED1" w:rsidRDefault="00D52ED1" w:rsidP="00EE4AC8">
      <w:pPr>
        <w:spacing w:after="0" w:line="240" w:lineRule="auto"/>
        <w:jc w:val="both"/>
        <w:rPr>
          <w:rFonts w:eastAsia="Times New Roman" w:cstheme="minorHAnsi"/>
          <w:sz w:val="20"/>
          <w:szCs w:val="20"/>
          <w:lang w:eastAsia="fr-FR"/>
        </w:rPr>
      </w:pPr>
      <w:r w:rsidRPr="00933633">
        <w:rPr>
          <w:rFonts w:eastAsia="Times New Roman" w:cstheme="minorHAnsi"/>
          <w:sz w:val="20"/>
          <w:szCs w:val="20"/>
          <w:lang w:eastAsia="fr-FR"/>
        </w:rPr>
        <w:t>Les pre</w:t>
      </w:r>
      <w:r w:rsidR="00EE4AC8" w:rsidRPr="00933633">
        <w:rPr>
          <w:rFonts w:eastAsia="Times New Roman" w:cstheme="minorHAnsi"/>
          <w:sz w:val="20"/>
          <w:szCs w:val="20"/>
          <w:lang w:eastAsia="fr-FR"/>
        </w:rPr>
        <w:t xml:space="preserve">stations </w:t>
      </w:r>
      <w:r w:rsidR="00933633" w:rsidRPr="00933633">
        <w:rPr>
          <w:rFonts w:eastAsia="Times New Roman" w:cstheme="minorHAnsi"/>
          <w:sz w:val="20"/>
          <w:szCs w:val="20"/>
          <w:lang w:eastAsia="fr-FR"/>
        </w:rPr>
        <w:t>de maintenance</w:t>
      </w:r>
      <w:r w:rsidRPr="00933633">
        <w:rPr>
          <w:rFonts w:eastAsia="Times New Roman" w:cstheme="minorHAnsi"/>
          <w:sz w:val="20"/>
          <w:szCs w:val="20"/>
          <w:lang w:eastAsia="fr-FR"/>
        </w:rPr>
        <w:t xml:space="preserve"> sero</w:t>
      </w:r>
      <w:r w:rsidR="00EE4AC8" w:rsidRPr="00933633">
        <w:rPr>
          <w:rFonts w:eastAsia="Times New Roman" w:cstheme="minorHAnsi"/>
          <w:sz w:val="20"/>
          <w:szCs w:val="20"/>
          <w:lang w:eastAsia="fr-FR"/>
        </w:rPr>
        <w:t>nt réalisées au rythme de 1</w:t>
      </w:r>
      <w:r w:rsidR="000C1543" w:rsidRPr="00933633">
        <w:rPr>
          <w:rFonts w:eastAsia="Times New Roman" w:cstheme="minorHAnsi"/>
          <w:sz w:val="20"/>
          <w:szCs w:val="20"/>
          <w:lang w:eastAsia="fr-FR"/>
        </w:rPr>
        <w:t xml:space="preserve"> </w:t>
      </w:r>
      <w:r w:rsidRPr="00933633">
        <w:rPr>
          <w:rFonts w:eastAsia="Times New Roman" w:cstheme="minorHAnsi"/>
          <w:sz w:val="20"/>
          <w:szCs w:val="20"/>
          <w:lang w:eastAsia="fr-FR"/>
        </w:rPr>
        <w:t xml:space="preserve">fois par </w:t>
      </w:r>
      <w:r w:rsidR="000C1543" w:rsidRPr="00933633">
        <w:rPr>
          <w:rFonts w:eastAsia="Times New Roman" w:cstheme="minorHAnsi"/>
          <w:sz w:val="20"/>
          <w:szCs w:val="20"/>
          <w:lang w:eastAsia="fr-FR"/>
        </w:rPr>
        <w:t>an</w:t>
      </w:r>
      <w:r w:rsidRPr="00933633">
        <w:rPr>
          <w:rFonts w:eastAsia="Times New Roman" w:cstheme="minorHAnsi"/>
          <w:sz w:val="20"/>
          <w:szCs w:val="20"/>
          <w:lang w:eastAsia="fr-FR"/>
        </w:rPr>
        <w:t xml:space="preserve"> </w:t>
      </w:r>
      <w:r w:rsidR="000C1543" w:rsidRPr="00933633">
        <w:rPr>
          <w:rFonts w:eastAsia="Times New Roman" w:cstheme="minorHAnsi"/>
          <w:sz w:val="20"/>
          <w:szCs w:val="20"/>
          <w:lang w:eastAsia="fr-FR"/>
        </w:rPr>
        <w:t xml:space="preserve">sur chaque </w:t>
      </w:r>
      <w:r w:rsidRPr="00933633">
        <w:rPr>
          <w:rFonts w:eastAsia="Times New Roman" w:cstheme="minorHAnsi"/>
          <w:sz w:val="20"/>
          <w:szCs w:val="20"/>
          <w:lang w:eastAsia="fr-FR"/>
        </w:rPr>
        <w:t>résidence.</w:t>
      </w:r>
    </w:p>
    <w:p w14:paraId="5DB230C0" w14:textId="77777777" w:rsidR="00F94E8D" w:rsidRPr="00DB479F" w:rsidRDefault="00F94E8D" w:rsidP="00F94E8D">
      <w:pPr>
        <w:spacing w:after="0" w:line="240" w:lineRule="auto"/>
        <w:jc w:val="both"/>
        <w:rPr>
          <w:rFonts w:eastAsia="Times New Roman" w:cstheme="minorHAnsi"/>
          <w:sz w:val="20"/>
          <w:szCs w:val="20"/>
          <w:lang w:eastAsia="fr-FR"/>
        </w:rPr>
      </w:pPr>
    </w:p>
    <w:p w14:paraId="481E1C25" w14:textId="73766897"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83" w:name="_Toc269837586"/>
      <w:bookmarkStart w:id="84" w:name="_Toc269882135"/>
      <w:bookmarkStart w:id="85" w:name="_Toc269882480"/>
      <w:bookmarkStart w:id="86" w:name="_Toc269888751"/>
      <w:bookmarkStart w:id="87" w:name="_Toc269907394"/>
      <w:bookmarkStart w:id="88" w:name="_Toc269907471"/>
      <w:bookmarkStart w:id="89" w:name="_Toc269907713"/>
      <w:bookmarkStart w:id="90" w:name="_Toc141351310"/>
      <w:r w:rsidRPr="00DB479F">
        <w:rPr>
          <w:rFonts w:eastAsia="Times New Roman" w:cstheme="minorHAnsi"/>
          <w:b/>
          <w:caps/>
          <w:color w:val="FFFFFF" w:themeColor="background1"/>
          <w:sz w:val="20"/>
          <w:szCs w:val="20"/>
          <w:lang w:eastAsia="fr-FR"/>
        </w:rPr>
        <w:t xml:space="preserve">ARTICLE </w:t>
      </w:r>
      <w:r w:rsidR="002753B9">
        <w:rPr>
          <w:rFonts w:eastAsia="Times New Roman" w:cstheme="minorHAnsi"/>
          <w:b/>
          <w:caps/>
          <w:color w:val="FFFFFF" w:themeColor="background1"/>
          <w:sz w:val="20"/>
          <w:szCs w:val="20"/>
          <w:lang w:eastAsia="fr-FR"/>
        </w:rPr>
        <w:t>5</w:t>
      </w:r>
      <w:r w:rsidRPr="00DB479F">
        <w:rPr>
          <w:rFonts w:eastAsia="Times New Roman" w:cstheme="minorHAnsi"/>
          <w:b/>
          <w:caps/>
          <w:color w:val="FFFFFF" w:themeColor="background1"/>
          <w:sz w:val="20"/>
          <w:szCs w:val="20"/>
          <w:lang w:eastAsia="fr-FR"/>
        </w:rPr>
        <w:t xml:space="preserve"> - CONTROLE ET RECEPTION DES </w:t>
      </w:r>
      <w:bookmarkEnd w:id="83"/>
      <w:bookmarkEnd w:id="84"/>
      <w:bookmarkEnd w:id="85"/>
      <w:bookmarkEnd w:id="86"/>
      <w:bookmarkEnd w:id="87"/>
      <w:bookmarkEnd w:id="88"/>
      <w:bookmarkEnd w:id="89"/>
      <w:r w:rsidR="002432FC">
        <w:rPr>
          <w:rFonts w:eastAsia="Times New Roman" w:cstheme="minorHAnsi"/>
          <w:b/>
          <w:caps/>
          <w:color w:val="FFFFFF" w:themeColor="background1"/>
          <w:sz w:val="20"/>
          <w:szCs w:val="20"/>
          <w:lang w:eastAsia="fr-FR"/>
        </w:rPr>
        <w:t>PRESTATIONS</w:t>
      </w:r>
      <w:r w:rsidR="00EE4AC8">
        <w:rPr>
          <w:rFonts w:eastAsia="Times New Roman" w:cstheme="minorHAnsi"/>
          <w:b/>
          <w:caps/>
          <w:color w:val="FFFFFF" w:themeColor="background1"/>
          <w:sz w:val="20"/>
          <w:szCs w:val="20"/>
          <w:lang w:eastAsia="fr-FR"/>
        </w:rPr>
        <w:t xml:space="preserve"> – ASSURANCE OBLIGATOIRE</w:t>
      </w:r>
      <w:bookmarkEnd w:id="90"/>
    </w:p>
    <w:p w14:paraId="4B3DDE03" w14:textId="77777777" w:rsidR="00791DD7" w:rsidRPr="00DB479F" w:rsidRDefault="00791DD7" w:rsidP="00791DD7">
      <w:pPr>
        <w:spacing w:after="0" w:line="240" w:lineRule="auto"/>
        <w:ind w:left="720"/>
        <w:jc w:val="both"/>
        <w:rPr>
          <w:rFonts w:eastAsia="Times New Roman" w:cstheme="minorHAnsi"/>
          <w:b/>
          <w:sz w:val="20"/>
          <w:szCs w:val="20"/>
          <w:u w:val="single"/>
          <w:lang w:eastAsia="fr-FR"/>
        </w:rPr>
      </w:pPr>
      <w:bookmarkStart w:id="91" w:name="_Toc269882481"/>
      <w:bookmarkStart w:id="92" w:name="_Toc269888752"/>
    </w:p>
    <w:p w14:paraId="1CA44A89" w14:textId="4597F2A1" w:rsidR="00F94E8D" w:rsidRDefault="002753B9" w:rsidP="002753B9">
      <w:pPr>
        <w:spacing w:after="0" w:line="240" w:lineRule="auto"/>
        <w:jc w:val="both"/>
        <w:outlineLvl w:val="1"/>
        <w:rPr>
          <w:rFonts w:eastAsia="Times New Roman" w:cstheme="minorHAnsi"/>
          <w:b/>
          <w:sz w:val="20"/>
          <w:szCs w:val="20"/>
          <w:lang w:eastAsia="fr-FR"/>
        </w:rPr>
      </w:pPr>
      <w:bookmarkStart w:id="93" w:name="_Toc269882482"/>
      <w:bookmarkStart w:id="94" w:name="_Toc269888753"/>
      <w:bookmarkStart w:id="95" w:name="_Toc141351311"/>
      <w:bookmarkEnd w:id="91"/>
      <w:bookmarkEnd w:id="92"/>
      <w:r>
        <w:rPr>
          <w:rFonts w:eastAsia="Times New Roman" w:cstheme="minorHAnsi"/>
          <w:b/>
          <w:sz w:val="20"/>
          <w:szCs w:val="20"/>
          <w:lang w:eastAsia="fr-FR"/>
        </w:rPr>
        <w:t xml:space="preserve">5.1 </w:t>
      </w:r>
      <w:r w:rsidR="00EE4AC8">
        <w:rPr>
          <w:rFonts w:eastAsia="Times New Roman" w:cstheme="minorHAnsi"/>
          <w:b/>
          <w:sz w:val="20"/>
          <w:szCs w:val="20"/>
          <w:lang w:eastAsia="fr-FR"/>
        </w:rPr>
        <w:t>Contrôle et r</w:t>
      </w:r>
      <w:r w:rsidR="00F94E8D" w:rsidRPr="002753B9">
        <w:rPr>
          <w:rFonts w:eastAsia="Times New Roman" w:cstheme="minorHAnsi"/>
          <w:b/>
          <w:sz w:val="20"/>
          <w:szCs w:val="20"/>
          <w:lang w:eastAsia="fr-FR"/>
        </w:rPr>
        <w:t>éception</w:t>
      </w:r>
      <w:bookmarkEnd w:id="93"/>
      <w:bookmarkEnd w:id="94"/>
      <w:bookmarkEnd w:id="95"/>
    </w:p>
    <w:p w14:paraId="04BB1096" w14:textId="77777777" w:rsidR="009302A8" w:rsidRDefault="009302A8" w:rsidP="002753B9">
      <w:pPr>
        <w:spacing w:after="0" w:line="240" w:lineRule="auto"/>
        <w:jc w:val="both"/>
        <w:outlineLvl w:val="1"/>
        <w:rPr>
          <w:rFonts w:eastAsia="Times New Roman" w:cstheme="minorHAnsi"/>
          <w:b/>
          <w:sz w:val="20"/>
          <w:szCs w:val="20"/>
          <w:lang w:eastAsia="fr-FR"/>
        </w:rPr>
      </w:pPr>
    </w:p>
    <w:p w14:paraId="602B4D59" w14:textId="47F9842D" w:rsidR="002432FC" w:rsidRPr="00E32FD2" w:rsidRDefault="002432FC" w:rsidP="00EE4AC8">
      <w:pPr>
        <w:numPr>
          <w:ilvl w:val="0"/>
          <w:numId w:val="17"/>
        </w:numPr>
        <w:tabs>
          <w:tab w:val="left" w:pos="851"/>
          <w:tab w:val="left" w:pos="1701"/>
        </w:tabs>
        <w:spacing w:after="0" w:line="240" w:lineRule="auto"/>
        <w:ind w:left="0" w:firstLine="0"/>
        <w:jc w:val="both"/>
        <w:outlineLvl w:val="2"/>
        <w:rPr>
          <w:rFonts w:eastAsia="Times New Roman" w:cstheme="minorHAnsi"/>
          <w:b/>
          <w:color w:val="C45911" w:themeColor="accent2" w:themeShade="BF"/>
          <w:sz w:val="20"/>
          <w:szCs w:val="20"/>
          <w:lang w:eastAsia="fr-FR"/>
        </w:rPr>
      </w:pPr>
      <w:bookmarkStart w:id="96" w:name="_Toc141351312"/>
      <w:r>
        <w:rPr>
          <w:rFonts w:eastAsia="Times New Roman" w:cstheme="minorHAnsi"/>
          <w:b/>
          <w:color w:val="C45911" w:themeColor="accent2" w:themeShade="BF"/>
          <w:sz w:val="20"/>
          <w:szCs w:val="20"/>
          <w:lang w:eastAsia="fr-FR"/>
        </w:rPr>
        <w:t xml:space="preserve">Lot </w:t>
      </w:r>
      <w:r w:rsidR="000C1543">
        <w:rPr>
          <w:rFonts w:eastAsia="Times New Roman" w:cstheme="minorHAnsi"/>
          <w:b/>
          <w:color w:val="C45911" w:themeColor="accent2" w:themeShade="BF"/>
          <w:sz w:val="20"/>
          <w:szCs w:val="20"/>
          <w:lang w:eastAsia="fr-FR"/>
        </w:rPr>
        <w:t xml:space="preserve">27 </w:t>
      </w:r>
      <w:r>
        <w:rPr>
          <w:rFonts w:eastAsia="Times New Roman" w:cstheme="minorHAnsi"/>
          <w:b/>
          <w:color w:val="C45911" w:themeColor="accent2" w:themeShade="BF"/>
          <w:sz w:val="20"/>
          <w:szCs w:val="20"/>
          <w:lang w:eastAsia="fr-FR"/>
        </w:rPr>
        <w:t xml:space="preserve">Entretien et </w:t>
      </w:r>
      <w:r w:rsidR="000C1543">
        <w:rPr>
          <w:rFonts w:eastAsia="Times New Roman" w:cstheme="minorHAnsi"/>
          <w:b/>
          <w:color w:val="C45911" w:themeColor="accent2" w:themeShade="BF"/>
          <w:sz w:val="20"/>
          <w:szCs w:val="20"/>
          <w:lang w:eastAsia="fr-FR"/>
        </w:rPr>
        <w:t>maintenance des chauffe-eaux solaires</w:t>
      </w:r>
      <w:bookmarkEnd w:id="96"/>
    </w:p>
    <w:p w14:paraId="1171FC82" w14:textId="28D826A8" w:rsidR="002432FC" w:rsidRDefault="002432FC" w:rsidP="00C61306">
      <w:pPr>
        <w:spacing w:after="0" w:line="240" w:lineRule="auto"/>
        <w:jc w:val="both"/>
        <w:rPr>
          <w:rFonts w:eastAsia="Times New Roman" w:cstheme="minorHAnsi"/>
          <w:sz w:val="20"/>
          <w:szCs w:val="20"/>
          <w:lang w:eastAsia="fr-FR"/>
        </w:rPr>
      </w:pPr>
      <w:r w:rsidRPr="002432FC">
        <w:rPr>
          <w:rFonts w:eastAsia="Times New Roman" w:cstheme="minorHAnsi"/>
          <w:sz w:val="20"/>
          <w:szCs w:val="20"/>
          <w:lang w:eastAsia="fr-FR"/>
        </w:rPr>
        <w:t xml:space="preserve">Le contrôle et la réception des prestations seront réalisés </w:t>
      </w:r>
      <w:r w:rsidR="00017719">
        <w:rPr>
          <w:rFonts w:eastAsia="Times New Roman" w:cstheme="minorHAnsi"/>
          <w:sz w:val="20"/>
          <w:szCs w:val="20"/>
          <w:lang w:eastAsia="fr-FR"/>
        </w:rPr>
        <w:t xml:space="preserve">par les techniciens chargés de </w:t>
      </w:r>
      <w:r w:rsidR="00BF5961">
        <w:rPr>
          <w:rFonts w:eastAsia="Times New Roman" w:cstheme="minorHAnsi"/>
          <w:sz w:val="20"/>
          <w:szCs w:val="20"/>
          <w:lang w:eastAsia="fr-FR"/>
        </w:rPr>
        <w:t xml:space="preserve">patrimoine </w:t>
      </w:r>
      <w:r w:rsidR="00933633">
        <w:rPr>
          <w:rFonts w:eastAsia="Times New Roman" w:cstheme="minorHAnsi"/>
          <w:sz w:val="20"/>
          <w:szCs w:val="20"/>
          <w:lang w:eastAsia="fr-FR"/>
        </w:rPr>
        <w:t>comme précité à l’article 3,24 et 3,2,6</w:t>
      </w:r>
      <w:r w:rsidR="008E2FD1">
        <w:rPr>
          <w:rFonts w:eastAsia="Times New Roman" w:cstheme="minorHAnsi"/>
          <w:sz w:val="20"/>
          <w:szCs w:val="20"/>
          <w:lang w:eastAsia="fr-FR"/>
        </w:rPr>
        <w:t>.</w:t>
      </w:r>
    </w:p>
    <w:p w14:paraId="3F5C7F1A" w14:textId="77777777" w:rsidR="00C61306" w:rsidRDefault="00C61306" w:rsidP="00C61306">
      <w:pPr>
        <w:spacing w:after="0" w:line="240" w:lineRule="auto"/>
        <w:jc w:val="both"/>
        <w:rPr>
          <w:rFonts w:eastAsia="Times New Roman" w:cstheme="minorHAnsi"/>
          <w:sz w:val="20"/>
          <w:szCs w:val="20"/>
          <w:lang w:eastAsia="fr-FR"/>
        </w:rPr>
      </w:pPr>
    </w:p>
    <w:p w14:paraId="7280E4EE" w14:textId="77777777" w:rsidR="00385538" w:rsidRDefault="00385538" w:rsidP="00385538">
      <w:pPr>
        <w:pStyle w:val="Paragraphedeliste"/>
        <w:spacing w:after="0" w:line="240" w:lineRule="auto"/>
        <w:ind w:left="0"/>
        <w:jc w:val="both"/>
        <w:rPr>
          <w:rFonts w:eastAsia="Times New Roman" w:cstheme="minorHAnsi"/>
          <w:sz w:val="20"/>
          <w:szCs w:val="20"/>
          <w:lang w:eastAsia="fr-FR"/>
        </w:rPr>
      </w:pPr>
      <w:r w:rsidRPr="002432FC">
        <w:rPr>
          <w:rFonts w:eastAsia="Times New Roman" w:cstheme="minorHAnsi"/>
          <w:sz w:val="20"/>
          <w:szCs w:val="20"/>
          <w:lang w:eastAsia="fr-FR"/>
        </w:rPr>
        <w:t>Les réceptions seront matérialisées sur des fiches de réceptions qui seront impérativement à joindre aux factures mensuelles.</w:t>
      </w:r>
    </w:p>
    <w:p w14:paraId="57591470" w14:textId="4C6F4378" w:rsidR="00385538" w:rsidRDefault="00385538" w:rsidP="00EE4AC8">
      <w:pPr>
        <w:pStyle w:val="Paragraphedeliste"/>
        <w:spacing w:after="0" w:line="240" w:lineRule="auto"/>
        <w:ind w:left="0"/>
        <w:jc w:val="both"/>
        <w:rPr>
          <w:rFonts w:eastAsia="Times New Roman" w:cstheme="minorHAnsi"/>
          <w:sz w:val="20"/>
          <w:szCs w:val="20"/>
          <w:lang w:eastAsia="fr-FR"/>
        </w:rPr>
      </w:pPr>
    </w:p>
    <w:p w14:paraId="5364FF71" w14:textId="11395E97" w:rsidR="007D62E3" w:rsidRDefault="007D62E3" w:rsidP="007D62E3">
      <w:pPr>
        <w:spacing w:after="0" w:line="240" w:lineRule="auto"/>
        <w:jc w:val="both"/>
        <w:outlineLvl w:val="1"/>
        <w:rPr>
          <w:rFonts w:eastAsia="Times New Roman" w:cstheme="minorHAnsi"/>
          <w:b/>
          <w:sz w:val="20"/>
          <w:szCs w:val="20"/>
          <w:lang w:eastAsia="fr-FR"/>
        </w:rPr>
      </w:pPr>
      <w:bookmarkStart w:id="97" w:name="_Toc141351313"/>
      <w:r>
        <w:rPr>
          <w:rFonts w:eastAsia="Times New Roman" w:cstheme="minorHAnsi"/>
          <w:b/>
          <w:sz w:val="20"/>
          <w:szCs w:val="20"/>
          <w:lang w:eastAsia="fr-FR"/>
        </w:rPr>
        <w:t xml:space="preserve">5.2 </w:t>
      </w:r>
      <w:r w:rsidR="004508D2">
        <w:rPr>
          <w:rFonts w:eastAsia="Times New Roman" w:cstheme="minorHAnsi"/>
          <w:b/>
          <w:sz w:val="20"/>
          <w:szCs w:val="20"/>
          <w:lang w:eastAsia="fr-FR"/>
        </w:rPr>
        <w:t>Assurance</w:t>
      </w:r>
      <w:r w:rsidRPr="00DB479F">
        <w:rPr>
          <w:rFonts w:eastAsia="Times New Roman" w:cstheme="minorHAnsi"/>
          <w:b/>
          <w:sz w:val="20"/>
          <w:szCs w:val="20"/>
          <w:lang w:eastAsia="fr-FR"/>
        </w:rPr>
        <w:t xml:space="preserve"> obligatoire</w:t>
      </w:r>
      <w:bookmarkEnd w:id="97"/>
    </w:p>
    <w:p w14:paraId="21C6971F" w14:textId="293E6CE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Chaque entreprise est directement et personnellement responsable vis à vis du </w:t>
      </w:r>
      <w:r w:rsidR="00DA7295">
        <w:rPr>
          <w:rFonts w:eastAsia="Times New Roman" w:cstheme="minorHAnsi"/>
          <w:sz w:val="20"/>
          <w:szCs w:val="20"/>
          <w:lang w:eastAsia="fr-FR"/>
        </w:rPr>
        <w:t>FCH</w:t>
      </w:r>
      <w:r w:rsidRPr="00DB479F">
        <w:rPr>
          <w:rFonts w:eastAsia="Times New Roman" w:cstheme="minorHAnsi"/>
          <w:sz w:val="20"/>
          <w:szCs w:val="20"/>
          <w:lang w:eastAsia="fr-FR"/>
        </w:rPr>
        <w:t xml:space="preserve"> des </w:t>
      </w:r>
      <w:r w:rsidR="005A3609">
        <w:rPr>
          <w:rFonts w:eastAsia="Times New Roman" w:cstheme="minorHAnsi"/>
          <w:sz w:val="20"/>
          <w:szCs w:val="20"/>
          <w:lang w:eastAsia="fr-FR"/>
        </w:rPr>
        <w:t>prestations</w:t>
      </w:r>
      <w:r w:rsidRPr="00DB479F">
        <w:rPr>
          <w:rFonts w:eastAsia="Times New Roman" w:cstheme="minorHAnsi"/>
          <w:sz w:val="20"/>
          <w:szCs w:val="20"/>
          <w:lang w:eastAsia="fr-FR"/>
        </w:rPr>
        <w:t xml:space="preserve"> compris</w:t>
      </w:r>
      <w:r w:rsidR="005A3609">
        <w:rPr>
          <w:rFonts w:eastAsia="Times New Roman" w:cstheme="minorHAnsi"/>
          <w:sz w:val="20"/>
          <w:szCs w:val="20"/>
          <w:lang w:eastAsia="fr-FR"/>
        </w:rPr>
        <w:t>es</w:t>
      </w:r>
      <w:r w:rsidRPr="00DB479F">
        <w:rPr>
          <w:rFonts w:eastAsia="Times New Roman" w:cstheme="minorHAnsi"/>
          <w:sz w:val="20"/>
          <w:szCs w:val="20"/>
          <w:lang w:eastAsia="fr-FR"/>
        </w:rPr>
        <w:t xml:space="preserve"> dans son </w:t>
      </w:r>
      <w:r w:rsidR="00A417EF">
        <w:rPr>
          <w:rFonts w:eastAsia="Times New Roman" w:cstheme="minorHAnsi"/>
          <w:sz w:val="20"/>
          <w:szCs w:val="20"/>
          <w:lang w:eastAsia="fr-FR"/>
        </w:rPr>
        <w:t>contrat</w:t>
      </w:r>
      <w:r w:rsidRPr="00DB479F">
        <w:rPr>
          <w:rFonts w:eastAsia="Times New Roman" w:cstheme="minorHAnsi"/>
          <w:sz w:val="20"/>
          <w:szCs w:val="20"/>
          <w:lang w:eastAsia="fr-FR"/>
        </w:rPr>
        <w:t>.</w:t>
      </w:r>
    </w:p>
    <w:p w14:paraId="17D624C5" w14:textId="5ECFEA3F" w:rsidR="007343A9" w:rsidRDefault="007343A9" w:rsidP="007343A9">
      <w:pPr>
        <w:spacing w:after="0" w:line="240" w:lineRule="auto"/>
        <w:jc w:val="both"/>
        <w:rPr>
          <w:rFonts w:eastAsia="Times New Roman" w:cstheme="minorHAnsi"/>
          <w:sz w:val="20"/>
          <w:szCs w:val="20"/>
          <w:highlight w:val="yellow"/>
          <w:lang w:eastAsia="fr-FR"/>
        </w:rPr>
      </w:pPr>
    </w:p>
    <w:p w14:paraId="6770CBB8" w14:textId="50D6963F" w:rsidR="0018370B" w:rsidRDefault="0018370B" w:rsidP="0018370B">
      <w:pPr>
        <w:shd w:val="clear" w:color="auto" w:fill="FFFFFF"/>
        <w:spacing w:after="0" w:line="240" w:lineRule="auto"/>
        <w:jc w:val="both"/>
        <w:rPr>
          <w:rFonts w:eastAsia="Times New Roman" w:cstheme="minorHAnsi"/>
          <w:color w:val="000000"/>
          <w:sz w:val="20"/>
          <w:szCs w:val="20"/>
          <w:bdr w:val="none" w:sz="0" w:space="0" w:color="auto" w:frame="1"/>
          <w:lang w:eastAsia="fr-FR"/>
        </w:rPr>
      </w:pPr>
      <w:r>
        <w:rPr>
          <w:rFonts w:eastAsia="Times New Roman" w:cstheme="minorHAnsi"/>
          <w:color w:val="000000"/>
          <w:sz w:val="20"/>
          <w:szCs w:val="20"/>
          <w:bdr w:val="none" w:sz="0" w:space="0" w:color="auto" w:frame="1"/>
          <w:lang w:eastAsia="fr-FR"/>
        </w:rPr>
        <w:t>L</w:t>
      </w:r>
      <w:r w:rsidR="00DA7295">
        <w:rPr>
          <w:rFonts w:eastAsia="Times New Roman" w:cstheme="minorHAnsi"/>
          <w:color w:val="000000"/>
          <w:sz w:val="20"/>
          <w:szCs w:val="20"/>
          <w:bdr w:val="none" w:sz="0" w:space="0" w:color="auto" w:frame="1"/>
          <w:lang w:eastAsia="fr-FR"/>
        </w:rPr>
        <w:t xml:space="preserve">e titulaire </w:t>
      </w:r>
      <w:r>
        <w:rPr>
          <w:rFonts w:eastAsia="Times New Roman" w:cstheme="minorHAnsi"/>
          <w:color w:val="000000"/>
          <w:sz w:val="20"/>
          <w:szCs w:val="20"/>
          <w:bdr w:val="none" w:sz="0" w:space="0" w:color="auto" w:frame="1"/>
          <w:lang w:eastAsia="fr-FR"/>
        </w:rPr>
        <w:t xml:space="preserve">est tenu de contracter </w:t>
      </w:r>
      <w:r w:rsidRPr="0018370B">
        <w:rPr>
          <w:rFonts w:eastAsia="Times New Roman" w:cstheme="minorHAnsi"/>
          <w:color w:val="000000"/>
          <w:sz w:val="20"/>
          <w:szCs w:val="20"/>
          <w:bdr w:val="none" w:sz="0" w:space="0" w:color="auto" w:frame="1"/>
          <w:lang w:eastAsia="fr-FR"/>
        </w:rPr>
        <w:t xml:space="preserve">une police d'assurance individuelle de responsabilité civile de chef d'entreprise pour couvrir, pendant la période contractuelle, les conséquences pécuniaires des dommages de </w:t>
      </w:r>
      <w:r>
        <w:rPr>
          <w:rFonts w:eastAsia="Times New Roman" w:cstheme="minorHAnsi"/>
          <w:color w:val="000000"/>
          <w:sz w:val="20"/>
          <w:szCs w:val="20"/>
          <w:bdr w:val="none" w:sz="0" w:space="0" w:color="auto" w:frame="1"/>
          <w:lang w:eastAsia="fr-FR"/>
        </w:rPr>
        <w:t xml:space="preserve">toute </w:t>
      </w:r>
      <w:r w:rsidR="00D719BA">
        <w:rPr>
          <w:rFonts w:eastAsia="Times New Roman" w:cstheme="minorHAnsi"/>
          <w:color w:val="000000"/>
          <w:sz w:val="20"/>
          <w:szCs w:val="20"/>
          <w:bdr w:val="none" w:sz="0" w:space="0" w:color="auto" w:frame="1"/>
          <w:lang w:eastAsia="fr-FR"/>
        </w:rPr>
        <w:t>natures causés</w:t>
      </w:r>
      <w:r>
        <w:rPr>
          <w:rFonts w:eastAsia="Times New Roman" w:cstheme="minorHAnsi"/>
          <w:color w:val="000000"/>
          <w:sz w:val="20"/>
          <w:szCs w:val="20"/>
          <w:bdr w:val="none" w:sz="0" w:space="0" w:color="auto" w:frame="1"/>
          <w:lang w:eastAsia="fr-FR"/>
        </w:rPr>
        <w:t xml:space="preserve"> aux tiers.</w:t>
      </w:r>
    </w:p>
    <w:p w14:paraId="01589AD6" w14:textId="77777777" w:rsidR="0018370B" w:rsidRPr="0018370B" w:rsidRDefault="0018370B" w:rsidP="0018370B">
      <w:pPr>
        <w:shd w:val="clear" w:color="auto" w:fill="FFFFFF"/>
        <w:spacing w:after="0" w:line="240" w:lineRule="auto"/>
        <w:jc w:val="both"/>
        <w:rPr>
          <w:rFonts w:eastAsia="Times New Roman" w:cstheme="minorHAnsi"/>
          <w:color w:val="000000"/>
          <w:sz w:val="20"/>
          <w:szCs w:val="20"/>
          <w:lang w:eastAsia="fr-FR"/>
        </w:rPr>
      </w:pPr>
    </w:p>
    <w:p w14:paraId="6D444468" w14:textId="73C37679" w:rsidR="0018370B" w:rsidRPr="0018370B" w:rsidRDefault="0018370B" w:rsidP="0018370B">
      <w:pPr>
        <w:shd w:val="clear" w:color="auto" w:fill="FFFFFF"/>
        <w:spacing w:after="0" w:line="240" w:lineRule="auto"/>
        <w:jc w:val="both"/>
        <w:rPr>
          <w:rFonts w:eastAsia="Times New Roman" w:cstheme="minorHAnsi"/>
          <w:color w:val="000000"/>
          <w:sz w:val="20"/>
          <w:szCs w:val="20"/>
          <w:lang w:eastAsia="fr-FR"/>
        </w:rPr>
      </w:pPr>
      <w:r>
        <w:rPr>
          <w:rFonts w:eastAsia="Times New Roman" w:cstheme="minorHAnsi"/>
          <w:color w:val="000000"/>
          <w:sz w:val="20"/>
          <w:szCs w:val="20"/>
          <w:bdr w:val="none" w:sz="0" w:space="0" w:color="auto" w:frame="1"/>
          <w:lang w:eastAsia="fr-FR"/>
        </w:rPr>
        <w:t>L</w:t>
      </w:r>
      <w:r w:rsidR="00DA7295">
        <w:rPr>
          <w:rFonts w:eastAsia="Times New Roman" w:cstheme="minorHAnsi"/>
          <w:color w:val="000000"/>
          <w:sz w:val="20"/>
          <w:szCs w:val="20"/>
          <w:bdr w:val="none" w:sz="0" w:space="0" w:color="auto" w:frame="1"/>
          <w:lang w:eastAsia="fr-FR"/>
        </w:rPr>
        <w:t>e titulaire</w:t>
      </w:r>
      <w:r>
        <w:rPr>
          <w:rFonts w:eastAsia="Times New Roman" w:cstheme="minorHAnsi"/>
          <w:color w:val="000000"/>
          <w:sz w:val="20"/>
          <w:szCs w:val="20"/>
          <w:bdr w:val="none" w:sz="0" w:space="0" w:color="auto" w:frame="1"/>
          <w:lang w:eastAsia="fr-FR"/>
        </w:rPr>
        <w:t xml:space="preserve"> s’engage</w:t>
      </w:r>
      <w:r w:rsidRPr="0018370B">
        <w:rPr>
          <w:rFonts w:eastAsia="Times New Roman" w:cstheme="minorHAnsi"/>
          <w:color w:val="000000"/>
          <w:sz w:val="20"/>
          <w:szCs w:val="20"/>
          <w:bdr w:val="none" w:sz="0" w:space="0" w:color="auto" w:frame="1"/>
          <w:lang w:eastAsia="fr-FR"/>
        </w:rPr>
        <w:t xml:space="preserve"> à produire, </w:t>
      </w:r>
      <w:r>
        <w:rPr>
          <w:rFonts w:eastAsia="Times New Roman" w:cstheme="minorHAnsi"/>
          <w:color w:val="000000"/>
          <w:sz w:val="20"/>
          <w:szCs w:val="20"/>
          <w:bdr w:val="none" w:sz="0" w:space="0" w:color="auto" w:frame="1"/>
          <w:lang w:eastAsia="fr-FR"/>
        </w:rPr>
        <w:t>au plus tard à la notification du contrat</w:t>
      </w:r>
      <w:r w:rsidRPr="0018370B">
        <w:rPr>
          <w:rFonts w:eastAsia="Times New Roman" w:cstheme="minorHAnsi"/>
          <w:color w:val="000000"/>
          <w:sz w:val="20"/>
          <w:szCs w:val="20"/>
          <w:bdr w:val="none" w:sz="0" w:space="0" w:color="auto" w:frame="1"/>
          <w:lang w:eastAsia="fr-FR"/>
        </w:rPr>
        <w:t>, une attestation en cours de validité de la com</w:t>
      </w:r>
      <w:r>
        <w:rPr>
          <w:rFonts w:eastAsia="Times New Roman" w:cstheme="minorHAnsi"/>
          <w:color w:val="000000"/>
          <w:sz w:val="20"/>
          <w:szCs w:val="20"/>
          <w:bdr w:val="none" w:sz="0" w:space="0" w:color="auto" w:frame="1"/>
          <w:lang w:eastAsia="fr-FR"/>
        </w:rPr>
        <w:t>pagnie d'Assurance prouvant sa</w:t>
      </w:r>
      <w:r w:rsidRPr="0018370B">
        <w:rPr>
          <w:rFonts w:eastAsia="Times New Roman" w:cstheme="minorHAnsi"/>
          <w:color w:val="000000"/>
          <w:sz w:val="20"/>
          <w:szCs w:val="20"/>
          <w:bdr w:val="none" w:sz="0" w:space="0" w:color="auto" w:frame="1"/>
          <w:lang w:eastAsia="fr-FR"/>
        </w:rPr>
        <w:t xml:space="preserve"> souscriptio</w:t>
      </w:r>
      <w:r>
        <w:rPr>
          <w:rFonts w:eastAsia="Times New Roman" w:cstheme="minorHAnsi"/>
          <w:color w:val="000000"/>
          <w:sz w:val="20"/>
          <w:szCs w:val="20"/>
          <w:bdr w:val="none" w:sz="0" w:space="0" w:color="auto" w:frame="1"/>
          <w:lang w:eastAsia="fr-FR"/>
        </w:rPr>
        <w:t>n à cette police. Egalement, il</w:t>
      </w:r>
      <w:r w:rsidRPr="0018370B">
        <w:rPr>
          <w:rFonts w:eastAsia="Times New Roman" w:cstheme="minorHAnsi"/>
          <w:color w:val="000000"/>
          <w:sz w:val="20"/>
          <w:szCs w:val="20"/>
          <w:bdr w:val="none" w:sz="0" w:space="0" w:color="auto" w:frame="1"/>
          <w:lang w:eastAsia="fr-FR"/>
        </w:rPr>
        <w:t xml:space="preserve"> s’enga</w:t>
      </w:r>
      <w:r>
        <w:rPr>
          <w:rFonts w:eastAsia="Times New Roman" w:cstheme="minorHAnsi"/>
          <w:color w:val="000000"/>
          <w:sz w:val="20"/>
          <w:szCs w:val="20"/>
          <w:bdr w:val="none" w:sz="0" w:space="0" w:color="auto" w:frame="1"/>
          <w:lang w:eastAsia="fr-FR"/>
        </w:rPr>
        <w:t>ge</w:t>
      </w:r>
      <w:r w:rsidRPr="0018370B">
        <w:rPr>
          <w:rFonts w:eastAsia="Times New Roman" w:cstheme="minorHAnsi"/>
          <w:color w:val="000000"/>
          <w:sz w:val="20"/>
          <w:szCs w:val="20"/>
          <w:bdr w:val="none" w:sz="0" w:space="0" w:color="auto" w:frame="1"/>
          <w:lang w:eastAsia="fr-FR"/>
        </w:rPr>
        <w:t xml:space="preserve"> à produire l’attestation de renouvellement chaque année pendant toute la durée du chantier. </w:t>
      </w:r>
    </w:p>
    <w:p w14:paraId="035124AD" w14:textId="77777777" w:rsidR="0084461B" w:rsidRPr="004508D2" w:rsidRDefault="0084461B" w:rsidP="007343A9">
      <w:pPr>
        <w:spacing w:after="0" w:line="240" w:lineRule="auto"/>
        <w:jc w:val="both"/>
        <w:rPr>
          <w:rFonts w:eastAsia="Times New Roman" w:cstheme="minorHAnsi"/>
          <w:sz w:val="20"/>
          <w:szCs w:val="20"/>
          <w:highlight w:val="yellow"/>
          <w:lang w:eastAsia="fr-FR"/>
        </w:rPr>
      </w:pPr>
    </w:p>
    <w:p w14:paraId="5AF8C242" w14:textId="6723883C" w:rsidR="0084461B" w:rsidRDefault="0018370B" w:rsidP="007343A9">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Cette police d’assurance</w:t>
      </w:r>
      <w:r w:rsidR="0084461B" w:rsidRPr="0018370B">
        <w:rPr>
          <w:rFonts w:eastAsia="Times New Roman" w:cstheme="minorHAnsi"/>
          <w:sz w:val="20"/>
          <w:szCs w:val="20"/>
          <w:lang w:eastAsia="fr-FR"/>
        </w:rPr>
        <w:t xml:space="preserve"> couvrira jusqu’à concurrence du montant total des </w:t>
      </w:r>
      <w:r>
        <w:rPr>
          <w:rFonts w:eastAsia="Times New Roman" w:cstheme="minorHAnsi"/>
          <w:sz w:val="20"/>
          <w:szCs w:val="20"/>
          <w:lang w:eastAsia="fr-FR"/>
        </w:rPr>
        <w:t>prestations</w:t>
      </w:r>
      <w:r w:rsidR="0084461B" w:rsidRPr="0018370B">
        <w:rPr>
          <w:rFonts w:eastAsia="Times New Roman" w:cstheme="minorHAnsi"/>
          <w:sz w:val="20"/>
          <w:szCs w:val="20"/>
          <w:lang w:eastAsia="fr-FR"/>
        </w:rPr>
        <w:t xml:space="preserve"> les responsabilités qui peuvent </w:t>
      </w:r>
      <w:r>
        <w:rPr>
          <w:rFonts w:eastAsia="Times New Roman" w:cstheme="minorHAnsi"/>
          <w:sz w:val="20"/>
          <w:szCs w:val="20"/>
          <w:lang w:eastAsia="fr-FR"/>
        </w:rPr>
        <w:t xml:space="preserve">lui </w:t>
      </w:r>
      <w:r w:rsidR="0084461B" w:rsidRPr="0018370B">
        <w:rPr>
          <w:rFonts w:eastAsia="Times New Roman" w:cstheme="minorHAnsi"/>
          <w:sz w:val="20"/>
          <w:szCs w:val="20"/>
          <w:lang w:eastAsia="fr-FR"/>
        </w:rPr>
        <w:t>incomber, conformément aux dispositions légales.</w:t>
      </w:r>
    </w:p>
    <w:p w14:paraId="7873B8ED" w14:textId="77777777" w:rsidR="00DA7295" w:rsidRDefault="00DA7295" w:rsidP="007343A9">
      <w:pPr>
        <w:spacing w:after="0" w:line="240" w:lineRule="auto"/>
        <w:jc w:val="both"/>
        <w:rPr>
          <w:rFonts w:eastAsia="Times New Roman" w:cstheme="minorHAnsi"/>
          <w:sz w:val="20"/>
          <w:szCs w:val="20"/>
          <w:lang w:eastAsia="fr-FR"/>
        </w:rPr>
      </w:pPr>
    </w:p>
    <w:p w14:paraId="69CC9737" w14:textId="3ADD1DC3"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98" w:name="_Toc269837590"/>
      <w:bookmarkStart w:id="99" w:name="_Toc269882139"/>
      <w:bookmarkStart w:id="100" w:name="_Toc269882490"/>
      <w:bookmarkStart w:id="101" w:name="_Toc269888761"/>
      <w:bookmarkStart w:id="102" w:name="_Toc269907398"/>
      <w:bookmarkStart w:id="103" w:name="_Toc269907475"/>
      <w:bookmarkStart w:id="104" w:name="_Toc269907717"/>
      <w:bookmarkStart w:id="105" w:name="_Toc141351314"/>
      <w:r w:rsidRPr="00DB479F">
        <w:rPr>
          <w:rFonts w:eastAsia="Times New Roman" w:cstheme="minorHAnsi"/>
          <w:b/>
          <w:caps/>
          <w:color w:val="FFFFFF" w:themeColor="background1"/>
          <w:sz w:val="20"/>
          <w:szCs w:val="20"/>
          <w:lang w:eastAsia="fr-FR"/>
        </w:rPr>
        <w:t xml:space="preserve">ARTICLE </w:t>
      </w:r>
      <w:r w:rsidR="00EE4AC8">
        <w:rPr>
          <w:rFonts w:eastAsia="Times New Roman" w:cstheme="minorHAnsi"/>
          <w:b/>
          <w:caps/>
          <w:color w:val="FFFFFF" w:themeColor="background1"/>
          <w:sz w:val="20"/>
          <w:szCs w:val="20"/>
          <w:lang w:eastAsia="fr-FR"/>
        </w:rPr>
        <w:t>6</w:t>
      </w:r>
      <w:r w:rsidRPr="00DB479F">
        <w:rPr>
          <w:rFonts w:eastAsia="Times New Roman" w:cstheme="minorHAnsi"/>
          <w:b/>
          <w:caps/>
          <w:color w:val="FFFFFF" w:themeColor="background1"/>
          <w:sz w:val="20"/>
          <w:szCs w:val="20"/>
          <w:lang w:eastAsia="fr-FR"/>
        </w:rPr>
        <w:t xml:space="preserve"> - Résiliation ANTICIPEE</w:t>
      </w:r>
      <w:bookmarkEnd w:id="105"/>
    </w:p>
    <w:p w14:paraId="75C4093D" w14:textId="77777777" w:rsidR="00C14585" w:rsidRPr="00DB479F" w:rsidRDefault="00C14585" w:rsidP="00C14585">
      <w:pPr>
        <w:spacing w:after="0" w:line="240" w:lineRule="auto"/>
        <w:jc w:val="both"/>
        <w:rPr>
          <w:rFonts w:eastAsia="Times New Roman" w:cstheme="minorHAnsi"/>
          <w:sz w:val="20"/>
          <w:szCs w:val="20"/>
          <w:lang w:eastAsia="fr-FR"/>
        </w:rPr>
      </w:pPr>
    </w:p>
    <w:p w14:paraId="68D1FA63" w14:textId="6DEBE0A9" w:rsidR="00F94E8D" w:rsidRPr="00DB479F" w:rsidRDefault="00BE012F" w:rsidP="00C1458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 contrat</w:t>
      </w:r>
      <w:r w:rsidR="00F94E8D" w:rsidRPr="00DB479F">
        <w:rPr>
          <w:rFonts w:eastAsia="Times New Roman" w:cstheme="minorHAnsi"/>
          <w:sz w:val="20"/>
          <w:szCs w:val="20"/>
          <w:lang w:eastAsia="fr-FR"/>
        </w:rPr>
        <w:t xml:space="preserve"> pourra être résilié par anticipation et de plein </w:t>
      </w:r>
      <w:r>
        <w:rPr>
          <w:rFonts w:eastAsia="Times New Roman" w:cstheme="minorHAnsi"/>
          <w:sz w:val="20"/>
          <w:szCs w:val="20"/>
          <w:lang w:eastAsia="fr-FR"/>
        </w:rPr>
        <w:t>droit, dans tous les cas suivants :</w:t>
      </w:r>
    </w:p>
    <w:p w14:paraId="696704B6" w14:textId="77777777" w:rsidR="00F94E8D" w:rsidRPr="00DB479F" w:rsidRDefault="00F94E8D" w:rsidP="00C14585">
      <w:pPr>
        <w:spacing w:after="0" w:line="240" w:lineRule="auto"/>
        <w:jc w:val="both"/>
        <w:rPr>
          <w:rFonts w:eastAsia="Times New Roman" w:cstheme="minorHAnsi"/>
          <w:sz w:val="20"/>
          <w:szCs w:val="20"/>
          <w:lang w:eastAsia="fr-FR"/>
        </w:rPr>
      </w:pPr>
    </w:p>
    <w:p w14:paraId="302CAE2F" w14:textId="77777777" w:rsidR="00F94E8D" w:rsidRPr="00DB479F" w:rsidRDefault="00F94E8D" w:rsidP="008D7EF5">
      <w:pPr>
        <w:numPr>
          <w:ilvl w:val="0"/>
          <w:numId w:val="15"/>
        </w:numPr>
        <w:spacing w:after="0" w:line="240" w:lineRule="auto"/>
        <w:ind w:left="0" w:firstLine="0"/>
        <w:jc w:val="both"/>
        <w:rPr>
          <w:rFonts w:eastAsia="Times New Roman" w:cstheme="minorHAnsi"/>
          <w:b/>
          <w:vanish/>
          <w:sz w:val="20"/>
          <w:szCs w:val="20"/>
          <w:u w:val="single"/>
          <w:lang w:eastAsia="fr-FR"/>
        </w:rPr>
      </w:pPr>
      <w:bookmarkStart w:id="106" w:name="_Toc426978920"/>
      <w:bookmarkStart w:id="107" w:name="_Toc426979695"/>
    </w:p>
    <w:p w14:paraId="57D5A3E8" w14:textId="4A509853" w:rsidR="00D03480" w:rsidRPr="00DB479F" w:rsidRDefault="00EE4AC8" w:rsidP="00D03480">
      <w:pPr>
        <w:spacing w:after="0" w:line="240" w:lineRule="auto"/>
        <w:jc w:val="both"/>
        <w:outlineLvl w:val="1"/>
        <w:rPr>
          <w:rFonts w:eastAsia="Times New Roman" w:cstheme="minorHAnsi"/>
          <w:b/>
          <w:sz w:val="20"/>
          <w:szCs w:val="20"/>
          <w:lang w:eastAsia="fr-FR"/>
        </w:rPr>
      </w:pPr>
      <w:bookmarkStart w:id="108" w:name="_Toc141351315"/>
      <w:r>
        <w:rPr>
          <w:rFonts w:eastAsia="Times New Roman" w:cstheme="minorHAnsi"/>
          <w:b/>
          <w:sz w:val="20"/>
          <w:szCs w:val="20"/>
          <w:lang w:eastAsia="fr-FR"/>
        </w:rPr>
        <w:t>6.1</w:t>
      </w:r>
      <w:r w:rsidR="00A53B54" w:rsidRPr="00EE4AC8">
        <w:rPr>
          <w:rFonts w:eastAsia="Times New Roman" w:cstheme="minorHAnsi"/>
          <w:b/>
          <w:sz w:val="20"/>
          <w:szCs w:val="20"/>
          <w:lang w:eastAsia="fr-FR"/>
        </w:rPr>
        <w:t xml:space="preserve"> </w:t>
      </w:r>
      <w:r w:rsidR="00F94E8D" w:rsidRPr="00EE4AC8">
        <w:rPr>
          <w:rFonts w:eastAsia="Times New Roman" w:cstheme="minorHAnsi"/>
          <w:b/>
          <w:sz w:val="20"/>
          <w:szCs w:val="20"/>
          <w:lang w:eastAsia="fr-FR"/>
        </w:rPr>
        <w:t>Après mise en demeure restée infructueuse, lorsque :</w:t>
      </w:r>
      <w:bookmarkEnd w:id="106"/>
      <w:bookmarkEnd w:id="107"/>
      <w:bookmarkEnd w:id="108"/>
    </w:p>
    <w:p w14:paraId="03205EF9" w14:textId="5B75284A" w:rsidR="00F94E8D" w:rsidRPr="00DB479F" w:rsidRDefault="00F94E8D" w:rsidP="008D7EF5">
      <w:pPr>
        <w:numPr>
          <w:ilvl w:val="0"/>
          <w:numId w:val="8"/>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L’inexécution d’une ou plusieurs de ses obligations contractuelles ou l’exécution tardive par le titulaire </w:t>
      </w:r>
      <w:r w:rsidR="00BE012F">
        <w:rPr>
          <w:rFonts w:eastAsia="Times New Roman" w:cstheme="minorHAnsi"/>
          <w:sz w:val="20"/>
          <w:szCs w:val="20"/>
          <w:lang w:eastAsia="fr-FR"/>
        </w:rPr>
        <w:t>est de nature à compromettre la réalisation de la prestation</w:t>
      </w:r>
      <w:r w:rsidRPr="00DB479F">
        <w:rPr>
          <w:rFonts w:eastAsia="Times New Roman" w:cstheme="minorHAnsi"/>
          <w:sz w:val="20"/>
          <w:szCs w:val="20"/>
          <w:lang w:eastAsia="fr-FR"/>
        </w:rPr>
        <w:t> ;</w:t>
      </w:r>
    </w:p>
    <w:p w14:paraId="0BE82E5B" w14:textId="399EA752" w:rsidR="00F94E8D" w:rsidRPr="00DB479F" w:rsidRDefault="00F94E8D" w:rsidP="008D7EF5">
      <w:pPr>
        <w:numPr>
          <w:ilvl w:val="0"/>
          <w:numId w:val="8"/>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Le titulaire contrevient aux obligations de la législation ou de la régle</w:t>
      </w:r>
      <w:r w:rsidR="002E7192">
        <w:rPr>
          <w:rFonts w:eastAsia="Times New Roman" w:cstheme="minorHAnsi"/>
          <w:sz w:val="20"/>
          <w:szCs w:val="20"/>
          <w:lang w:eastAsia="fr-FR"/>
        </w:rPr>
        <w:t>mentation notamment du travail </w:t>
      </w:r>
      <w:r w:rsidRPr="00DB479F">
        <w:rPr>
          <w:rFonts w:eastAsia="Times New Roman" w:cstheme="minorHAnsi"/>
          <w:sz w:val="20"/>
          <w:szCs w:val="20"/>
          <w:lang w:eastAsia="fr-FR"/>
        </w:rPr>
        <w:t>ou des assurances ;</w:t>
      </w:r>
    </w:p>
    <w:p w14:paraId="65471FDE" w14:textId="77777777" w:rsidR="00F94E8D" w:rsidRPr="00DB479F" w:rsidRDefault="00F94E8D" w:rsidP="008D7EF5">
      <w:pPr>
        <w:numPr>
          <w:ilvl w:val="0"/>
          <w:numId w:val="8"/>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Le titulaire entrave le libre exercice du contrôle en cours d'exécution du contrat ;</w:t>
      </w:r>
    </w:p>
    <w:p w14:paraId="749E6B11" w14:textId="53D9A776" w:rsidR="00F94E8D" w:rsidRDefault="00F94E8D" w:rsidP="00C14585">
      <w:pPr>
        <w:shd w:val="clear" w:color="auto" w:fill="FFFFFF"/>
        <w:spacing w:after="0" w:line="240" w:lineRule="auto"/>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La mise en demeure devra être notifiée par écrit et envoyée en recommandé avec accusé de réception ou remise contre émargement au destinataire ou son représentant. Le titulaire disposera d’un délai de </w:t>
      </w:r>
      <w:r w:rsidR="00BE012F">
        <w:rPr>
          <w:rFonts w:eastAsia="Times New Roman" w:cstheme="minorHAnsi"/>
          <w:sz w:val="20"/>
          <w:szCs w:val="20"/>
          <w:lang w:eastAsia="fr-FR"/>
        </w:rPr>
        <w:t>huit</w:t>
      </w:r>
      <w:r w:rsidRPr="00DB479F">
        <w:rPr>
          <w:rFonts w:eastAsia="Times New Roman" w:cstheme="minorHAnsi"/>
          <w:sz w:val="20"/>
          <w:szCs w:val="20"/>
          <w:lang w:eastAsia="fr-FR"/>
        </w:rPr>
        <w:t xml:space="preserve"> jours, à compter de la notification de la mise en demeure pour satisfaire aux obligations de celle-ci ou </w:t>
      </w:r>
      <w:r w:rsidR="00BE012F">
        <w:rPr>
          <w:rFonts w:eastAsia="Times New Roman" w:cstheme="minorHAnsi"/>
          <w:sz w:val="20"/>
          <w:szCs w:val="20"/>
          <w:lang w:eastAsia="fr-FR"/>
        </w:rPr>
        <w:t>pour présenter ses observations ;</w:t>
      </w:r>
    </w:p>
    <w:p w14:paraId="0BE32AE2" w14:textId="632B2B4F" w:rsidR="0055556A" w:rsidRPr="00DB479F" w:rsidRDefault="0055556A" w:rsidP="00C14585">
      <w:pPr>
        <w:shd w:val="clear" w:color="auto" w:fill="FFFFFF"/>
        <w:spacing w:after="0" w:line="240" w:lineRule="auto"/>
        <w:jc w:val="both"/>
        <w:textAlignment w:val="baseline"/>
        <w:rPr>
          <w:rFonts w:eastAsia="Times New Roman" w:cstheme="minorHAnsi"/>
          <w:sz w:val="20"/>
          <w:szCs w:val="20"/>
          <w:lang w:eastAsia="fr-FR"/>
        </w:rPr>
      </w:pPr>
      <w:r>
        <w:rPr>
          <w:rFonts w:eastAsia="Times New Roman" w:cstheme="minorHAnsi"/>
          <w:sz w:val="20"/>
          <w:szCs w:val="20"/>
          <w:lang w:eastAsia="fr-FR"/>
        </w:rPr>
        <w:t>d)</w:t>
      </w:r>
      <w:r>
        <w:rPr>
          <w:rFonts w:eastAsia="Times New Roman" w:cstheme="minorHAnsi"/>
          <w:sz w:val="20"/>
          <w:szCs w:val="20"/>
          <w:lang w:eastAsia="fr-FR"/>
        </w:rPr>
        <w:tab/>
        <w:t>Le titulaire contrevient à l‘obligation d’assurance</w:t>
      </w:r>
      <w:r w:rsidR="00BE012F">
        <w:rPr>
          <w:rFonts w:eastAsia="Times New Roman" w:cstheme="minorHAnsi"/>
          <w:sz w:val="20"/>
          <w:szCs w:val="20"/>
          <w:lang w:eastAsia="fr-FR"/>
        </w:rPr>
        <w:t> ;</w:t>
      </w:r>
    </w:p>
    <w:p w14:paraId="7C7E5D83" w14:textId="77777777" w:rsidR="00F94E8D" w:rsidRPr="00DB479F" w:rsidRDefault="00F94E8D" w:rsidP="00C14585">
      <w:pPr>
        <w:shd w:val="clear" w:color="auto" w:fill="FFFFFF"/>
        <w:spacing w:after="0" w:line="240" w:lineRule="auto"/>
        <w:jc w:val="both"/>
        <w:textAlignment w:val="baseline"/>
        <w:rPr>
          <w:rFonts w:eastAsia="Times New Roman" w:cstheme="minorHAnsi"/>
          <w:sz w:val="20"/>
          <w:szCs w:val="20"/>
          <w:lang w:eastAsia="fr-FR"/>
        </w:rPr>
      </w:pPr>
    </w:p>
    <w:p w14:paraId="39FDD4AC" w14:textId="10F08A29" w:rsidR="00D03480" w:rsidRPr="00DB479F" w:rsidRDefault="00EE4AC8" w:rsidP="00D03480">
      <w:pPr>
        <w:spacing w:after="0" w:line="240" w:lineRule="auto"/>
        <w:jc w:val="both"/>
        <w:outlineLvl w:val="1"/>
        <w:rPr>
          <w:rFonts w:eastAsia="Times New Roman" w:cstheme="minorHAnsi"/>
          <w:b/>
          <w:sz w:val="20"/>
          <w:szCs w:val="20"/>
          <w:lang w:eastAsia="fr-FR"/>
        </w:rPr>
      </w:pPr>
      <w:bookmarkStart w:id="109" w:name="_Toc426978921"/>
      <w:bookmarkStart w:id="110" w:name="_Toc426979696"/>
      <w:bookmarkStart w:id="111" w:name="_Toc141351316"/>
      <w:r>
        <w:rPr>
          <w:rFonts w:eastAsia="Times New Roman" w:cstheme="minorHAnsi"/>
          <w:b/>
          <w:sz w:val="20"/>
          <w:szCs w:val="20"/>
          <w:lang w:eastAsia="fr-FR"/>
        </w:rPr>
        <w:t>6.2</w:t>
      </w:r>
      <w:r w:rsidR="00A53B54" w:rsidRPr="00EE4AC8">
        <w:rPr>
          <w:rFonts w:eastAsia="Times New Roman" w:cstheme="minorHAnsi"/>
          <w:b/>
          <w:sz w:val="20"/>
          <w:szCs w:val="20"/>
          <w:lang w:eastAsia="fr-FR"/>
        </w:rPr>
        <w:t xml:space="preserve"> </w:t>
      </w:r>
      <w:r w:rsidR="00F94E8D" w:rsidRPr="00EE4AC8">
        <w:rPr>
          <w:rFonts w:eastAsia="Times New Roman" w:cstheme="minorHAnsi"/>
          <w:b/>
          <w:sz w:val="20"/>
          <w:szCs w:val="20"/>
          <w:lang w:eastAsia="fr-FR"/>
        </w:rPr>
        <w:t>Sans mise en demeure préalable, lorsque :</w:t>
      </w:r>
      <w:bookmarkEnd w:id="109"/>
      <w:bookmarkEnd w:id="110"/>
      <w:bookmarkEnd w:id="111"/>
    </w:p>
    <w:p w14:paraId="3BDFB314" w14:textId="77777777" w:rsidR="00F94E8D" w:rsidRPr="00DB479F" w:rsidRDefault="00F94E8D" w:rsidP="008D7EF5">
      <w:pPr>
        <w:numPr>
          <w:ilvl w:val="0"/>
          <w:numId w:val="9"/>
        </w:numPr>
        <w:shd w:val="clear" w:color="auto" w:fill="FFFFFF"/>
        <w:spacing w:after="0" w:line="240" w:lineRule="auto"/>
        <w:ind w:left="0" w:firstLine="0"/>
        <w:jc w:val="both"/>
        <w:textAlignment w:val="baseline"/>
        <w:rPr>
          <w:rFonts w:eastAsia="Times New Roman" w:cstheme="minorHAnsi"/>
          <w:b/>
          <w:sz w:val="20"/>
          <w:szCs w:val="20"/>
          <w:u w:val="single"/>
          <w:lang w:eastAsia="fr-FR"/>
        </w:rPr>
      </w:pPr>
      <w:r w:rsidRPr="00D03480">
        <w:rPr>
          <w:rFonts w:eastAsia="Times New Roman" w:cstheme="minorHAnsi"/>
          <w:sz w:val="20"/>
          <w:szCs w:val="20"/>
          <w:lang w:eastAsia="fr-FR"/>
        </w:rPr>
        <w:t>Le titulaire déclare lui-même et par écrit ne pas pouvoir exécuter ses engagements, sans qu'il soit fondé à</w:t>
      </w:r>
      <w:r w:rsidRPr="00DB479F">
        <w:rPr>
          <w:rFonts w:eastAsia="Times New Roman" w:cstheme="minorHAnsi"/>
          <w:sz w:val="20"/>
          <w:szCs w:val="20"/>
          <w:lang w:eastAsia="fr-FR"/>
        </w:rPr>
        <w:t xml:space="preserve"> invoquer un cas de force majeure ;</w:t>
      </w:r>
    </w:p>
    <w:p w14:paraId="0FE5DAA3" w14:textId="23BEEC72" w:rsidR="00F94E8D" w:rsidRPr="00DB479F" w:rsidRDefault="00F94E8D" w:rsidP="008D7EF5">
      <w:pPr>
        <w:numPr>
          <w:ilvl w:val="0"/>
          <w:numId w:val="9"/>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Le titulaire s'est livré, à l'occasion de l'exécution de son </w:t>
      </w:r>
      <w:r w:rsidR="00A417EF">
        <w:rPr>
          <w:rFonts w:eastAsia="Times New Roman" w:cstheme="minorHAnsi"/>
          <w:sz w:val="20"/>
          <w:szCs w:val="20"/>
          <w:lang w:eastAsia="fr-FR"/>
        </w:rPr>
        <w:t>contrat</w:t>
      </w:r>
      <w:r w:rsidRPr="00DB479F">
        <w:rPr>
          <w:rFonts w:eastAsia="Times New Roman" w:cstheme="minorHAnsi"/>
          <w:sz w:val="20"/>
          <w:szCs w:val="20"/>
          <w:lang w:eastAsia="fr-FR"/>
        </w:rPr>
        <w:t>, à des actes frauduleux ;</w:t>
      </w:r>
    </w:p>
    <w:p w14:paraId="000166ED" w14:textId="7EF59565" w:rsidR="00F94E8D" w:rsidRPr="00DB479F" w:rsidRDefault="00F94E8D" w:rsidP="008D7EF5">
      <w:pPr>
        <w:numPr>
          <w:ilvl w:val="0"/>
          <w:numId w:val="9"/>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Postérieurement à la conclusion du </w:t>
      </w:r>
      <w:r w:rsidR="00A417EF">
        <w:rPr>
          <w:rFonts w:eastAsia="Times New Roman" w:cstheme="minorHAnsi"/>
          <w:sz w:val="20"/>
          <w:szCs w:val="20"/>
          <w:lang w:eastAsia="fr-FR"/>
        </w:rPr>
        <w:t>contrat</w:t>
      </w:r>
      <w:r w:rsidRPr="00DB479F">
        <w:rPr>
          <w:rFonts w:eastAsia="Times New Roman" w:cstheme="minorHAnsi"/>
          <w:sz w:val="20"/>
          <w:szCs w:val="20"/>
          <w:lang w:eastAsia="fr-FR"/>
        </w:rPr>
        <w:t>, le titulaire fait l'objet d'une interdiction d'exercer toute profession industrielle ou commerciale.</w:t>
      </w:r>
    </w:p>
    <w:p w14:paraId="463DD554" w14:textId="7CC2F8B4" w:rsidR="00F94E8D" w:rsidRPr="00DB479F" w:rsidRDefault="00F94E8D" w:rsidP="00C14585">
      <w:pPr>
        <w:shd w:val="clear" w:color="auto" w:fill="FFFFFF"/>
        <w:spacing w:after="0" w:line="240" w:lineRule="auto"/>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Dans tous les cas prévus aux paragraphes </w:t>
      </w:r>
      <w:r w:rsidR="00A72398">
        <w:rPr>
          <w:rFonts w:eastAsia="Times New Roman" w:cstheme="minorHAnsi"/>
          <w:sz w:val="20"/>
          <w:szCs w:val="20"/>
          <w:lang w:eastAsia="fr-FR"/>
        </w:rPr>
        <w:t>6</w:t>
      </w:r>
      <w:r w:rsidRPr="00DB479F">
        <w:rPr>
          <w:rFonts w:eastAsia="Times New Roman" w:cstheme="minorHAnsi"/>
          <w:sz w:val="20"/>
          <w:szCs w:val="20"/>
          <w:lang w:eastAsia="fr-FR"/>
        </w:rPr>
        <w:t xml:space="preserve">-1 et </w:t>
      </w:r>
      <w:r w:rsidR="00A72398">
        <w:rPr>
          <w:rFonts w:eastAsia="Times New Roman" w:cstheme="minorHAnsi"/>
          <w:sz w:val="20"/>
          <w:szCs w:val="20"/>
          <w:lang w:eastAsia="fr-FR"/>
        </w:rPr>
        <w:t>6</w:t>
      </w:r>
      <w:r w:rsidRPr="00DB479F">
        <w:rPr>
          <w:rFonts w:eastAsia="Times New Roman" w:cstheme="minorHAnsi"/>
          <w:sz w:val="20"/>
          <w:szCs w:val="20"/>
          <w:lang w:eastAsia="fr-FR"/>
        </w:rPr>
        <w:t>-2 ci-dessus, la décision de résiliation devra préciser que cette dernière est prononcée aux torts exclusifs du titulaire.</w:t>
      </w:r>
    </w:p>
    <w:p w14:paraId="42EE44DB" w14:textId="77777777" w:rsidR="00B05F0B" w:rsidRDefault="00B05F0B" w:rsidP="00C14585">
      <w:pPr>
        <w:spacing w:after="0" w:line="240" w:lineRule="auto"/>
        <w:jc w:val="both"/>
        <w:textAlignment w:val="baseline"/>
        <w:rPr>
          <w:rFonts w:eastAsia="Times New Roman" w:cstheme="minorHAnsi"/>
          <w:b/>
          <w:sz w:val="20"/>
          <w:szCs w:val="20"/>
          <w:lang w:eastAsia="fr-FR"/>
        </w:rPr>
      </w:pPr>
    </w:p>
    <w:p w14:paraId="095A9562" w14:textId="2FF3966C" w:rsidR="00F94E8D" w:rsidRDefault="00F94E8D" w:rsidP="00C14585">
      <w:pPr>
        <w:spacing w:after="0" w:line="240" w:lineRule="auto"/>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La résiliation du </w:t>
      </w:r>
      <w:r w:rsidR="00A417EF">
        <w:rPr>
          <w:rFonts w:eastAsia="Times New Roman" w:cstheme="minorHAnsi"/>
          <w:sz w:val="20"/>
          <w:szCs w:val="20"/>
          <w:lang w:eastAsia="fr-FR"/>
        </w:rPr>
        <w:t>contrat</w:t>
      </w:r>
      <w:r w:rsidRPr="00DB479F">
        <w:rPr>
          <w:rFonts w:eastAsia="Times New Roman" w:cstheme="minorHAnsi"/>
          <w:sz w:val="20"/>
          <w:szCs w:val="20"/>
          <w:lang w:eastAsia="fr-FR"/>
        </w:rPr>
        <w:t xml:space="preserve"> ne fait pas obstacle à l'exercice des actions civiles ou pénales contre le titulaire du </w:t>
      </w:r>
      <w:r w:rsidR="00A417EF">
        <w:rPr>
          <w:rFonts w:eastAsia="Times New Roman" w:cstheme="minorHAnsi"/>
          <w:sz w:val="20"/>
          <w:szCs w:val="20"/>
          <w:lang w:eastAsia="fr-FR"/>
        </w:rPr>
        <w:t>contrat</w:t>
      </w:r>
      <w:r w:rsidRPr="00DB479F">
        <w:rPr>
          <w:rFonts w:eastAsia="Times New Roman" w:cstheme="minorHAnsi"/>
          <w:sz w:val="20"/>
          <w:szCs w:val="20"/>
          <w:lang w:eastAsia="fr-FR"/>
        </w:rPr>
        <w:t>.</w:t>
      </w:r>
    </w:p>
    <w:p w14:paraId="7CA36311" w14:textId="77777777" w:rsidR="00C14585" w:rsidRPr="00DB479F" w:rsidRDefault="00C14585" w:rsidP="00C14585">
      <w:pPr>
        <w:spacing w:after="0" w:line="240" w:lineRule="auto"/>
        <w:jc w:val="both"/>
        <w:textAlignment w:val="baseline"/>
        <w:rPr>
          <w:rFonts w:eastAsia="Times New Roman" w:cstheme="minorHAnsi"/>
          <w:sz w:val="20"/>
          <w:szCs w:val="20"/>
          <w:lang w:eastAsia="fr-FR"/>
        </w:rPr>
      </w:pPr>
    </w:p>
    <w:p w14:paraId="73218AD1" w14:textId="2AFEEF85" w:rsidR="00F94E8D" w:rsidRPr="00DB479F" w:rsidRDefault="00F94E8D" w:rsidP="00F94E8D">
      <w:pPr>
        <w:keepNext/>
        <w:shd w:val="clear" w:color="auto" w:fill="808080" w:themeFill="background1" w:themeFillShade="80"/>
        <w:autoSpaceDE w:val="0"/>
        <w:autoSpaceDN w:val="0"/>
        <w:adjustRightInd w:val="0"/>
        <w:spacing w:after="0" w:line="240" w:lineRule="auto"/>
        <w:outlineLvl w:val="0"/>
        <w:rPr>
          <w:rFonts w:eastAsia="Times New Roman" w:cstheme="minorHAnsi"/>
          <w:b/>
          <w:bCs/>
          <w:caps/>
          <w:color w:val="FFFFFF" w:themeColor="background1"/>
          <w:sz w:val="20"/>
          <w:szCs w:val="20"/>
          <w:lang w:eastAsia="fr-FR"/>
        </w:rPr>
      </w:pPr>
      <w:bookmarkStart w:id="112" w:name="_Toc483226866"/>
      <w:r w:rsidRPr="00DB479F">
        <w:rPr>
          <w:rFonts w:eastAsia="Times New Roman" w:cstheme="minorHAnsi"/>
          <w:b/>
          <w:caps/>
          <w:color w:val="FFFFFF" w:themeColor="background1"/>
          <w:sz w:val="20"/>
          <w:szCs w:val="20"/>
          <w:lang w:eastAsia="fr-FR"/>
        </w:rPr>
        <w:t xml:space="preserve"> </w:t>
      </w:r>
      <w:bookmarkStart w:id="113" w:name="_Toc141351317"/>
      <w:r w:rsidRPr="00DB479F">
        <w:rPr>
          <w:rFonts w:eastAsia="Times New Roman" w:cstheme="minorHAnsi"/>
          <w:b/>
          <w:caps/>
          <w:color w:val="FFFFFF" w:themeColor="background1"/>
          <w:sz w:val="20"/>
          <w:szCs w:val="20"/>
          <w:lang w:eastAsia="fr-FR"/>
        </w:rPr>
        <w:t xml:space="preserve">ARTICLE </w:t>
      </w:r>
      <w:r w:rsidR="00EE4AC8">
        <w:rPr>
          <w:rFonts w:eastAsia="Times New Roman" w:cstheme="minorHAnsi"/>
          <w:b/>
          <w:caps/>
          <w:color w:val="FFFFFF" w:themeColor="background1"/>
          <w:sz w:val="20"/>
          <w:szCs w:val="20"/>
          <w:lang w:eastAsia="fr-FR"/>
        </w:rPr>
        <w:t>7</w:t>
      </w:r>
      <w:r w:rsidRPr="00DB479F">
        <w:rPr>
          <w:rFonts w:eastAsia="Times New Roman" w:cstheme="minorHAnsi"/>
          <w:b/>
          <w:caps/>
          <w:color w:val="FFFFFF" w:themeColor="background1"/>
          <w:sz w:val="20"/>
          <w:szCs w:val="20"/>
          <w:lang w:eastAsia="fr-FR"/>
        </w:rPr>
        <w:t xml:space="preserve"> </w:t>
      </w:r>
      <w:proofErr w:type="gramStart"/>
      <w:r w:rsidRPr="00DB479F">
        <w:rPr>
          <w:rFonts w:eastAsia="Times New Roman" w:cstheme="minorHAnsi"/>
          <w:b/>
          <w:caps/>
          <w:color w:val="FFFFFF" w:themeColor="background1"/>
          <w:sz w:val="20"/>
          <w:szCs w:val="20"/>
          <w:lang w:eastAsia="fr-FR"/>
        </w:rPr>
        <w:t>-  Compensation</w:t>
      </w:r>
      <w:proofErr w:type="gramEnd"/>
      <w:r w:rsidRPr="00DB479F">
        <w:rPr>
          <w:rFonts w:eastAsia="Times New Roman" w:cstheme="minorHAnsi"/>
          <w:b/>
          <w:caps/>
          <w:color w:val="FFFFFF" w:themeColor="background1"/>
          <w:sz w:val="20"/>
          <w:szCs w:val="20"/>
          <w:lang w:eastAsia="fr-FR"/>
        </w:rPr>
        <w:t xml:space="preserve"> conventionnelle</w:t>
      </w:r>
      <w:bookmarkEnd w:id="112"/>
      <w:bookmarkEnd w:id="113"/>
    </w:p>
    <w:p w14:paraId="7C94EB24" w14:textId="77777777" w:rsidR="00C14585" w:rsidRPr="00DB479F" w:rsidRDefault="00C14585" w:rsidP="00F94E8D">
      <w:pPr>
        <w:spacing w:after="0" w:line="240" w:lineRule="auto"/>
        <w:jc w:val="both"/>
        <w:rPr>
          <w:rFonts w:eastAsia="Times New Roman" w:cstheme="minorHAnsi"/>
          <w:sz w:val="20"/>
          <w:szCs w:val="20"/>
          <w:lang w:eastAsia="fr-FR"/>
        </w:rPr>
      </w:pPr>
    </w:p>
    <w:p w14:paraId="68D7794C"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 est convenu dès à présent la possibilité d’opérer compensation des créances et dettes réciproques, s'il devait en exister, même dans le cas de contrats ayant des liens économiques différents, mais ayant pour titulaires les parties signataires aux présentes.</w:t>
      </w:r>
    </w:p>
    <w:p w14:paraId="2D553EBD" w14:textId="77777777" w:rsidR="00F94E8D" w:rsidRPr="00DB479F" w:rsidRDefault="00F94E8D" w:rsidP="00F94E8D">
      <w:pPr>
        <w:shd w:val="clear" w:color="auto" w:fill="FFFFFF"/>
        <w:spacing w:after="120" w:line="299" w:lineRule="atLeast"/>
        <w:jc w:val="both"/>
        <w:textAlignment w:val="baseline"/>
        <w:rPr>
          <w:rFonts w:eastAsia="Times New Roman" w:cstheme="minorHAnsi"/>
          <w:color w:val="000000"/>
          <w:sz w:val="20"/>
          <w:szCs w:val="20"/>
          <w:lang w:eastAsia="fr-FR"/>
        </w:rPr>
      </w:pPr>
    </w:p>
    <w:p w14:paraId="3A54A23E" w14:textId="1CE383BB"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114" w:name="_Toc269837591"/>
      <w:bookmarkStart w:id="115" w:name="_Toc269882140"/>
      <w:bookmarkStart w:id="116" w:name="_Toc269882491"/>
      <w:bookmarkStart w:id="117" w:name="_Toc269888762"/>
      <w:bookmarkStart w:id="118" w:name="_Toc269907399"/>
      <w:bookmarkStart w:id="119" w:name="_Toc269907476"/>
      <w:bookmarkStart w:id="120" w:name="_Toc269907718"/>
      <w:bookmarkStart w:id="121" w:name="_Toc141351318"/>
      <w:bookmarkEnd w:id="98"/>
      <w:bookmarkEnd w:id="99"/>
      <w:bookmarkEnd w:id="100"/>
      <w:bookmarkEnd w:id="101"/>
      <w:bookmarkEnd w:id="102"/>
      <w:bookmarkEnd w:id="103"/>
      <w:bookmarkEnd w:id="104"/>
      <w:r w:rsidRPr="00DB479F">
        <w:rPr>
          <w:rFonts w:eastAsia="Times New Roman" w:cstheme="minorHAnsi"/>
          <w:b/>
          <w:caps/>
          <w:color w:val="FFFFFF" w:themeColor="background1"/>
          <w:sz w:val="20"/>
          <w:szCs w:val="20"/>
          <w:lang w:eastAsia="fr-FR"/>
        </w:rPr>
        <w:lastRenderedPageBreak/>
        <w:t xml:space="preserve">ARTICLE </w:t>
      </w:r>
      <w:r w:rsidR="00EE4AC8">
        <w:rPr>
          <w:rFonts w:eastAsia="Times New Roman" w:cstheme="minorHAnsi"/>
          <w:b/>
          <w:caps/>
          <w:color w:val="FFFFFF" w:themeColor="background1"/>
          <w:sz w:val="20"/>
          <w:szCs w:val="20"/>
          <w:lang w:eastAsia="fr-FR"/>
        </w:rPr>
        <w:t>8</w:t>
      </w:r>
      <w:r w:rsidRPr="00DB479F">
        <w:rPr>
          <w:rFonts w:eastAsia="Times New Roman" w:cstheme="minorHAnsi"/>
          <w:b/>
          <w:caps/>
          <w:color w:val="FFFFFF" w:themeColor="background1"/>
          <w:sz w:val="20"/>
          <w:szCs w:val="20"/>
          <w:lang w:eastAsia="fr-FR"/>
        </w:rPr>
        <w:t xml:space="preserve"> - REGLEMENT DES DIFFERENDS ET LITIGES</w:t>
      </w:r>
      <w:bookmarkEnd w:id="114"/>
      <w:bookmarkEnd w:id="115"/>
      <w:bookmarkEnd w:id="116"/>
      <w:bookmarkEnd w:id="117"/>
      <w:bookmarkEnd w:id="118"/>
      <w:bookmarkEnd w:id="119"/>
      <w:bookmarkEnd w:id="120"/>
      <w:bookmarkEnd w:id="121"/>
      <w:r w:rsidRPr="00DB479F">
        <w:rPr>
          <w:rFonts w:eastAsia="Times New Roman" w:cstheme="minorHAnsi"/>
          <w:b/>
          <w:caps/>
          <w:color w:val="FFFFFF" w:themeColor="background1"/>
          <w:sz w:val="20"/>
          <w:szCs w:val="20"/>
          <w:lang w:eastAsia="fr-FR"/>
        </w:rPr>
        <w:t xml:space="preserve"> </w:t>
      </w:r>
    </w:p>
    <w:p w14:paraId="780DCDB8" w14:textId="77777777" w:rsidR="00C14585" w:rsidRPr="00DB479F" w:rsidRDefault="00C14585" w:rsidP="00F94E8D">
      <w:pPr>
        <w:spacing w:after="0" w:line="240" w:lineRule="auto"/>
        <w:jc w:val="both"/>
        <w:rPr>
          <w:rFonts w:eastAsia="Times New Roman" w:cstheme="minorHAnsi"/>
          <w:sz w:val="20"/>
          <w:szCs w:val="20"/>
          <w:lang w:eastAsia="fr-FR"/>
        </w:rPr>
      </w:pPr>
    </w:p>
    <w:p w14:paraId="72928773" w14:textId="19203963" w:rsidR="00385538"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En cas de contestation, il en sera référé au directeur du </w:t>
      </w:r>
      <w:r w:rsidR="00A72398">
        <w:rPr>
          <w:rFonts w:eastAsia="Times New Roman" w:cstheme="minorHAnsi"/>
          <w:sz w:val="20"/>
          <w:szCs w:val="20"/>
          <w:lang w:eastAsia="fr-FR"/>
        </w:rPr>
        <w:t>FCH</w:t>
      </w:r>
      <w:r w:rsidRPr="00DB479F">
        <w:rPr>
          <w:rFonts w:eastAsia="Times New Roman" w:cstheme="minorHAnsi"/>
          <w:sz w:val="20"/>
          <w:szCs w:val="20"/>
          <w:lang w:eastAsia="fr-FR"/>
        </w:rPr>
        <w:t>, et la procédure de règlement des contestations sera celle instituée par les règlements contenus dans les documents généraux auxquels se réfère l</w:t>
      </w:r>
      <w:r w:rsidR="000C4400">
        <w:rPr>
          <w:rFonts w:eastAsia="Times New Roman" w:cstheme="minorHAnsi"/>
          <w:sz w:val="20"/>
          <w:szCs w:val="20"/>
          <w:lang w:eastAsia="fr-FR"/>
        </w:rPr>
        <w:t xml:space="preserve">e </w:t>
      </w:r>
      <w:r w:rsidR="00A417EF">
        <w:rPr>
          <w:rFonts w:eastAsia="Times New Roman" w:cstheme="minorHAnsi"/>
          <w:sz w:val="20"/>
          <w:szCs w:val="20"/>
          <w:lang w:eastAsia="fr-FR"/>
        </w:rPr>
        <w:t>contrat</w:t>
      </w:r>
      <w:r w:rsidR="000C4400">
        <w:rPr>
          <w:rFonts w:eastAsia="Times New Roman" w:cstheme="minorHAnsi"/>
          <w:sz w:val="20"/>
          <w:szCs w:val="20"/>
          <w:lang w:eastAsia="fr-FR"/>
        </w:rPr>
        <w:t xml:space="preserve">, ainsi qu’à l’article </w:t>
      </w:r>
      <w:r w:rsidR="00A72398">
        <w:rPr>
          <w:rFonts w:eastAsia="Times New Roman" w:cstheme="minorHAnsi"/>
          <w:sz w:val="20"/>
          <w:szCs w:val="20"/>
          <w:lang w:eastAsia="fr-FR"/>
        </w:rPr>
        <w:t>6</w:t>
      </w:r>
      <w:r w:rsidR="00A72398" w:rsidRPr="00DB479F">
        <w:rPr>
          <w:rFonts w:eastAsia="Times New Roman" w:cstheme="minorHAnsi"/>
          <w:sz w:val="20"/>
          <w:szCs w:val="20"/>
          <w:lang w:eastAsia="fr-FR"/>
        </w:rPr>
        <w:t xml:space="preserve"> </w:t>
      </w:r>
      <w:r w:rsidRPr="00DB479F">
        <w:rPr>
          <w:rFonts w:eastAsia="Times New Roman" w:cstheme="minorHAnsi"/>
          <w:sz w:val="20"/>
          <w:szCs w:val="20"/>
          <w:lang w:eastAsia="fr-FR"/>
        </w:rPr>
        <w:t>ci-dessus.</w:t>
      </w:r>
      <w:bookmarkStart w:id="122" w:name="_Toc269837592"/>
      <w:bookmarkStart w:id="123" w:name="_Toc269882141"/>
      <w:bookmarkStart w:id="124" w:name="_Toc269882492"/>
      <w:bookmarkStart w:id="125" w:name="_Toc269888763"/>
      <w:bookmarkStart w:id="126" w:name="_Toc269907400"/>
      <w:bookmarkStart w:id="127" w:name="_Toc269907477"/>
      <w:bookmarkStart w:id="128" w:name="_Toc269907719"/>
    </w:p>
    <w:p w14:paraId="04465BD1" w14:textId="77777777" w:rsidR="00E32FD2" w:rsidRDefault="00E32FD2" w:rsidP="00F94E8D">
      <w:pPr>
        <w:spacing w:after="0" w:line="240" w:lineRule="auto"/>
        <w:jc w:val="both"/>
        <w:rPr>
          <w:rFonts w:eastAsia="Times New Roman" w:cstheme="minorHAnsi"/>
          <w:sz w:val="20"/>
          <w:szCs w:val="20"/>
          <w:lang w:eastAsia="fr-FR"/>
        </w:rPr>
      </w:pPr>
    </w:p>
    <w:p w14:paraId="44F4FA20" w14:textId="125F78B9" w:rsidR="00F94E8D" w:rsidRPr="00DB479F" w:rsidRDefault="00F94E8D" w:rsidP="00F94E8D">
      <w:pPr>
        <w:keepNext/>
        <w:shd w:val="clear" w:color="auto" w:fill="808080" w:themeFill="background1" w:themeFillShade="80"/>
        <w:autoSpaceDE w:val="0"/>
        <w:autoSpaceDN w:val="0"/>
        <w:adjustRightInd w:val="0"/>
        <w:spacing w:after="0" w:line="240" w:lineRule="auto"/>
        <w:outlineLvl w:val="0"/>
        <w:rPr>
          <w:rFonts w:eastAsia="Times New Roman" w:cstheme="minorHAnsi"/>
          <w:b/>
          <w:caps/>
          <w:color w:val="FFFFFF" w:themeColor="background1"/>
          <w:sz w:val="20"/>
          <w:szCs w:val="20"/>
          <w:lang w:eastAsia="fr-FR"/>
        </w:rPr>
      </w:pPr>
      <w:bookmarkStart w:id="129" w:name="_Toc141351319"/>
      <w:r w:rsidRPr="00DB479F">
        <w:rPr>
          <w:rFonts w:eastAsia="Times New Roman" w:cstheme="minorHAnsi"/>
          <w:b/>
          <w:caps/>
          <w:color w:val="FFFFFF" w:themeColor="background1"/>
          <w:sz w:val="20"/>
          <w:szCs w:val="20"/>
          <w:lang w:eastAsia="fr-FR"/>
        </w:rPr>
        <w:t xml:space="preserve">ARTICLE </w:t>
      </w:r>
      <w:r w:rsidR="00EE4AC8">
        <w:rPr>
          <w:rFonts w:eastAsia="Times New Roman" w:cstheme="minorHAnsi"/>
          <w:b/>
          <w:caps/>
          <w:color w:val="FFFFFF" w:themeColor="background1"/>
          <w:sz w:val="20"/>
          <w:szCs w:val="20"/>
          <w:lang w:eastAsia="fr-FR"/>
        </w:rPr>
        <w:t>9</w:t>
      </w:r>
      <w:r w:rsidRPr="00DB479F">
        <w:rPr>
          <w:rFonts w:eastAsia="Times New Roman" w:cstheme="minorHAnsi"/>
          <w:b/>
          <w:caps/>
          <w:color w:val="FFFFFF" w:themeColor="background1"/>
          <w:sz w:val="20"/>
          <w:szCs w:val="20"/>
          <w:lang w:eastAsia="fr-FR"/>
        </w:rPr>
        <w:t xml:space="preserve"> - </w:t>
      </w:r>
      <w:bookmarkEnd w:id="122"/>
      <w:bookmarkEnd w:id="123"/>
      <w:bookmarkEnd w:id="124"/>
      <w:bookmarkEnd w:id="125"/>
      <w:bookmarkEnd w:id="126"/>
      <w:bookmarkEnd w:id="127"/>
      <w:bookmarkEnd w:id="128"/>
      <w:r w:rsidR="00A72398">
        <w:rPr>
          <w:rFonts w:eastAsia="Times New Roman" w:cstheme="minorHAnsi"/>
          <w:b/>
          <w:caps/>
          <w:color w:val="FFFFFF" w:themeColor="background1"/>
          <w:sz w:val="20"/>
          <w:szCs w:val="20"/>
          <w:lang w:eastAsia="fr-FR"/>
        </w:rPr>
        <w:t>COMPETENCE JURIDICTIONNELLE</w:t>
      </w:r>
      <w:bookmarkEnd w:id="129"/>
    </w:p>
    <w:p w14:paraId="4499FF9C" w14:textId="77777777" w:rsidR="00C14585" w:rsidRPr="00DB479F" w:rsidRDefault="00C14585" w:rsidP="00F94E8D">
      <w:pPr>
        <w:spacing w:after="0" w:line="240" w:lineRule="auto"/>
        <w:jc w:val="both"/>
        <w:rPr>
          <w:rFonts w:eastAsia="Times New Roman" w:cstheme="minorHAnsi"/>
          <w:sz w:val="20"/>
          <w:szCs w:val="20"/>
          <w:lang w:eastAsia="fr-FR"/>
        </w:rPr>
      </w:pPr>
    </w:p>
    <w:p w14:paraId="052C7EF6"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litiges qui n’auront pas pu être réglés par conciliation, médiation ou un arbitrage seront portés devant le tribunal de NOUMEA.</w:t>
      </w:r>
    </w:p>
    <w:p w14:paraId="6E642F1E" w14:textId="6A47DAE8" w:rsidR="001648E9" w:rsidRDefault="001648E9" w:rsidP="00F94E8D">
      <w:pPr>
        <w:widowControl w:val="0"/>
        <w:pBdr>
          <w:bottom w:val="single" w:sz="4" w:space="1" w:color="auto"/>
        </w:pBdr>
        <w:spacing w:after="0" w:line="240" w:lineRule="auto"/>
        <w:jc w:val="both"/>
        <w:rPr>
          <w:rFonts w:eastAsia="Times New Roman" w:cstheme="minorHAnsi"/>
          <w:sz w:val="20"/>
          <w:szCs w:val="20"/>
          <w:lang w:eastAsia="fr-FR"/>
        </w:rPr>
      </w:pPr>
    </w:p>
    <w:p w14:paraId="3AF3BCF4" w14:textId="33490C65" w:rsidR="001648E9" w:rsidRPr="00DB479F" w:rsidRDefault="001648E9" w:rsidP="00F94E8D">
      <w:pPr>
        <w:widowControl w:val="0"/>
        <w:pBdr>
          <w:bottom w:val="single" w:sz="4" w:space="1" w:color="auto"/>
        </w:pBdr>
        <w:spacing w:after="0" w:line="240" w:lineRule="auto"/>
        <w:jc w:val="both"/>
        <w:rPr>
          <w:rFonts w:eastAsia="Times New Roman" w:cstheme="minorHAnsi"/>
          <w:sz w:val="20"/>
          <w:szCs w:val="20"/>
          <w:lang w:eastAsia="fr-FR"/>
        </w:rPr>
      </w:pPr>
    </w:p>
    <w:p w14:paraId="6EB4C192" w14:textId="77777777" w:rsidR="00F94E8D" w:rsidRPr="00DB479F" w:rsidRDefault="00F94E8D" w:rsidP="00F94E8D">
      <w:pPr>
        <w:widowControl w:val="0"/>
        <w:spacing w:after="0" w:line="240" w:lineRule="auto"/>
        <w:jc w:val="both"/>
        <w:rPr>
          <w:rFonts w:eastAsia="Times New Roman" w:cstheme="minorHAnsi"/>
          <w:sz w:val="20"/>
          <w:szCs w:val="20"/>
          <w:lang w:eastAsia="fr-FR"/>
        </w:rPr>
      </w:pPr>
    </w:p>
    <w:p w14:paraId="1A05DF45" w14:textId="5F29A070" w:rsidR="005A3609" w:rsidRDefault="00F94E8D" w:rsidP="00F94E8D">
      <w:pPr>
        <w:widowControl w:val="0"/>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Fait à Nouméa, le </w:t>
      </w:r>
      <w:r w:rsidRPr="00DB479F">
        <w:rPr>
          <w:rFonts w:eastAsia="Times New Roman" w:cstheme="minorHAnsi"/>
          <w:b/>
          <w:color w:val="2E74B5" w:themeColor="accent1" w:themeShade="BF"/>
          <w:sz w:val="20"/>
          <w:szCs w:val="20"/>
          <w:lang w:eastAsia="fr-FR"/>
        </w:rPr>
        <w:t xml:space="preserve">JJ/MM/AAAA </w:t>
      </w:r>
      <w:r w:rsidRPr="00DB479F">
        <w:rPr>
          <w:rFonts w:eastAsia="Times New Roman" w:cstheme="minorHAnsi"/>
          <w:sz w:val="20"/>
          <w:szCs w:val="20"/>
          <w:lang w:eastAsia="fr-FR"/>
        </w:rPr>
        <w:t>en un (1) exemplaire original</w:t>
      </w:r>
    </w:p>
    <w:p w14:paraId="08BB0E85" w14:textId="77777777" w:rsidR="00E53230" w:rsidRPr="00E53230" w:rsidRDefault="00E53230" w:rsidP="00E53230">
      <w:pPr>
        <w:widowControl w:val="0"/>
        <w:spacing w:after="0" w:line="240" w:lineRule="auto"/>
        <w:jc w:val="both"/>
        <w:rPr>
          <w:rFonts w:eastAsia="Times New Roman" w:cstheme="minorHAnsi"/>
          <w:sz w:val="20"/>
          <w:szCs w:val="20"/>
          <w:lang w:eastAsia="fr-FR"/>
        </w:rPr>
      </w:pPr>
    </w:p>
    <w:p w14:paraId="7F79BA52" w14:textId="77777777" w:rsidR="00F94E8D" w:rsidRPr="00DB479F" w:rsidRDefault="00F94E8D" w:rsidP="00F94E8D">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97"/>
        <w:gridCol w:w="584"/>
        <w:gridCol w:w="5049"/>
      </w:tblGrid>
      <w:tr w:rsidR="00F94E8D" w:rsidRPr="00DB479F" w14:paraId="4D24AF65" w14:textId="77777777" w:rsidTr="00F94E8D">
        <w:trPr>
          <w:trHeight w:val="1835"/>
        </w:trPr>
        <w:tc>
          <w:tcPr>
            <w:tcW w:w="2135" w:type="pct"/>
          </w:tcPr>
          <w:p w14:paraId="7BEDE1C2" w14:textId="77777777" w:rsidR="00F94E8D" w:rsidRPr="00DB479F" w:rsidRDefault="00F94E8D" w:rsidP="00F94E8D">
            <w:pPr>
              <w:keepNext/>
              <w:keepLines/>
              <w:widowControl w:val="0"/>
              <w:spacing w:after="0" w:line="240" w:lineRule="auto"/>
              <w:jc w:val="both"/>
              <w:rPr>
                <w:rFonts w:eastAsia="Times New Roman" w:cstheme="minorHAnsi"/>
                <w:b/>
                <w: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 xml:space="preserve">L’Entrepreneur </w:t>
            </w:r>
            <w:r w:rsidRPr="00DB479F">
              <w:rPr>
                <w:rFonts w:eastAsia="Times New Roman" w:cstheme="minorHAnsi"/>
                <w:b/>
                <w:i/>
                <w:color w:val="C45911" w:themeColor="accent2" w:themeShade="BF"/>
                <w:sz w:val="20"/>
                <w:szCs w:val="20"/>
                <w:vertAlign w:val="superscript"/>
                <w:lang w:eastAsia="fr-FR"/>
              </w:rPr>
              <w:t>(1)</w:t>
            </w:r>
            <w:r w:rsidRPr="00DB479F">
              <w:rPr>
                <w:rFonts w:eastAsia="Times New Roman" w:cstheme="minorHAnsi"/>
                <w:b/>
                <w:i/>
                <w:color w:val="C45911" w:themeColor="accent2" w:themeShade="BF"/>
                <w:sz w:val="20"/>
                <w:szCs w:val="20"/>
                <w:lang w:eastAsia="fr-FR"/>
              </w:rPr>
              <w:t> :</w:t>
            </w:r>
          </w:p>
          <w:p w14:paraId="6FFAC6FC"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2B0A6F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97" w:type="pct"/>
            <w:tcBorders>
              <w:left w:val="nil"/>
            </w:tcBorders>
          </w:tcPr>
          <w:p w14:paraId="4E01F71F"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C722C3E"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318180D"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4E5F4FD0"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985B50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597ED5E9"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568" w:type="pct"/>
            <w:tcBorders>
              <w:top w:val="single" w:sz="4" w:space="0" w:color="auto"/>
              <w:left w:val="single" w:sz="4" w:space="0" w:color="auto"/>
              <w:bottom w:val="single" w:sz="4" w:space="0" w:color="auto"/>
              <w:right w:val="single" w:sz="4" w:space="0" w:color="auto"/>
            </w:tcBorders>
          </w:tcPr>
          <w:p w14:paraId="71E13BF6" w14:textId="77777777" w:rsidR="00F94E8D" w:rsidRPr="00DB479F" w:rsidRDefault="00F94E8D" w:rsidP="00F94E8D">
            <w:pPr>
              <w:spacing w:after="0" w:line="240" w:lineRule="auto"/>
              <w:jc w:val="center"/>
              <w:rPr>
                <w:rFonts w:eastAsia="Times New Roman" w:cstheme="minorHAnsi"/>
                <w:sz w:val="20"/>
                <w:szCs w:val="20"/>
                <w:lang w:eastAsia="fr-FR"/>
              </w:rPr>
            </w:pPr>
          </w:p>
          <w:p w14:paraId="164F9E96" w14:textId="77777777" w:rsidR="00F94E8D" w:rsidRPr="00DB479F" w:rsidRDefault="00F94E8D" w:rsidP="00F94E8D">
            <w:pPr>
              <w:spacing w:after="0" w:line="240" w:lineRule="auto"/>
              <w:jc w:val="center"/>
              <w:rPr>
                <w:rFonts w:eastAsia="Times New Roman" w:cstheme="minorHAnsi"/>
                <w:sz w:val="20"/>
                <w:szCs w:val="20"/>
                <w:lang w:eastAsia="fr-FR"/>
              </w:rPr>
            </w:pPr>
          </w:p>
          <w:p w14:paraId="07839399" w14:textId="77777777" w:rsidR="00F94E8D" w:rsidRPr="00DB479F" w:rsidRDefault="00F94E8D" w:rsidP="00F94E8D">
            <w:pPr>
              <w:spacing w:after="0" w:line="240" w:lineRule="auto"/>
              <w:jc w:val="center"/>
              <w:rPr>
                <w:rFonts w:eastAsia="Times New Roman" w:cstheme="minorHAnsi"/>
                <w:b/>
                <w:sz w:val="20"/>
                <w:szCs w:val="20"/>
                <w:lang w:eastAsia="fr-FR"/>
              </w:rPr>
            </w:pPr>
          </w:p>
          <w:p w14:paraId="5DC20369" w14:textId="77777777" w:rsidR="00F94E8D" w:rsidRPr="00DB479F" w:rsidRDefault="00F94E8D" w:rsidP="00F94E8D">
            <w:pPr>
              <w:spacing w:after="0" w:line="240" w:lineRule="auto"/>
              <w:jc w:val="center"/>
              <w:rPr>
                <w:rFonts w:eastAsia="Times New Roman" w:cstheme="minorHAnsi"/>
                <w:sz w:val="20"/>
                <w:szCs w:val="20"/>
                <w:lang w:eastAsia="fr-FR"/>
              </w:rPr>
            </w:pPr>
          </w:p>
          <w:p w14:paraId="7709C123" w14:textId="77777777" w:rsidR="00F94E8D" w:rsidRPr="00DB479F" w:rsidRDefault="00F94E8D" w:rsidP="00F94E8D">
            <w:pPr>
              <w:spacing w:after="0" w:line="240" w:lineRule="auto"/>
              <w:jc w:val="center"/>
              <w:rPr>
                <w:rFonts w:eastAsia="Times New Roman" w:cstheme="minorHAnsi"/>
                <w:sz w:val="20"/>
                <w:szCs w:val="20"/>
                <w:lang w:eastAsia="fr-FR"/>
              </w:rPr>
            </w:pPr>
          </w:p>
          <w:p w14:paraId="4C434E6E" w14:textId="77777777" w:rsidR="00F94E8D" w:rsidRPr="00DB479F" w:rsidRDefault="00F94E8D" w:rsidP="00F94E8D">
            <w:pPr>
              <w:spacing w:after="0" w:line="240" w:lineRule="auto"/>
              <w:jc w:val="center"/>
              <w:rPr>
                <w:rFonts w:eastAsia="Times New Roman" w:cstheme="minorHAnsi"/>
                <w:b/>
                <w:i/>
                <w:sz w:val="20"/>
                <w:szCs w:val="20"/>
                <w:lang w:eastAsia="fr-FR"/>
              </w:rPr>
            </w:pPr>
          </w:p>
        </w:tc>
      </w:tr>
    </w:tbl>
    <w:p w14:paraId="751F7263" w14:textId="495C305D" w:rsidR="00E719F8" w:rsidRDefault="00E719F8" w:rsidP="00E719F8">
      <w:pPr>
        <w:spacing w:after="0" w:line="240" w:lineRule="auto"/>
        <w:ind w:left="360"/>
        <w:jc w:val="both"/>
        <w:rPr>
          <w:rFonts w:eastAsia="Times New Roman" w:cstheme="minorHAnsi"/>
          <w:i/>
          <w:sz w:val="20"/>
          <w:szCs w:val="20"/>
          <w:lang w:eastAsia="fr-FR"/>
        </w:rPr>
      </w:pPr>
    </w:p>
    <w:p w14:paraId="70B84443" w14:textId="77777777" w:rsidR="00E719F8" w:rsidRDefault="00E719F8" w:rsidP="00E719F8">
      <w:pPr>
        <w:spacing w:after="0" w:line="240" w:lineRule="auto"/>
        <w:ind w:left="360"/>
        <w:jc w:val="both"/>
        <w:rPr>
          <w:rFonts w:eastAsia="Times New Roman" w:cstheme="minorHAnsi"/>
          <w:i/>
          <w:sz w:val="20"/>
          <w:szCs w:val="20"/>
          <w:lang w:eastAsia="fr-FR"/>
        </w:rPr>
      </w:pPr>
    </w:p>
    <w:p w14:paraId="569CA495" w14:textId="540E03F0" w:rsidR="00F94E8D" w:rsidRDefault="00F94E8D" w:rsidP="00D442FE">
      <w:pPr>
        <w:numPr>
          <w:ilvl w:val="0"/>
          <w:numId w:val="1"/>
        </w:numPr>
        <w:spacing w:after="0" w:line="240" w:lineRule="auto"/>
        <w:ind w:left="0" w:firstLine="0"/>
        <w:jc w:val="both"/>
        <w:rPr>
          <w:rFonts w:eastAsia="Times New Roman" w:cstheme="minorHAnsi"/>
          <w:i/>
          <w:sz w:val="20"/>
          <w:szCs w:val="20"/>
          <w:lang w:eastAsia="fr-FR"/>
        </w:rPr>
      </w:pPr>
      <w:r w:rsidRPr="00DB479F">
        <w:rPr>
          <w:rFonts w:eastAsia="Times New Roman" w:cstheme="minorHAnsi"/>
          <w:i/>
          <w:sz w:val="20"/>
          <w:szCs w:val="20"/>
          <w:lang w:eastAsia="fr-FR"/>
        </w:rPr>
        <w:t>Le nom de la personne apposant sa signature est reproduit en lettres capitales sous sa signature qui est précédée de la mention « Lu et Approuvé » + tampon</w:t>
      </w:r>
    </w:p>
    <w:p w14:paraId="38B9F1B1" w14:textId="77777777" w:rsidR="005A3609" w:rsidRPr="00DB479F" w:rsidRDefault="005A3609" w:rsidP="005A3609">
      <w:pPr>
        <w:spacing w:after="0" w:line="240" w:lineRule="auto"/>
        <w:jc w:val="both"/>
        <w:rPr>
          <w:rFonts w:eastAsia="Times New Roman" w:cstheme="minorHAnsi"/>
          <w:i/>
          <w:sz w:val="20"/>
          <w:szCs w:val="20"/>
          <w:lang w:eastAsia="fr-FR"/>
        </w:rPr>
      </w:pPr>
    </w:p>
    <w:tbl>
      <w:tblPr>
        <w:tblW w:w="5000" w:type="pct"/>
        <w:tblCellMar>
          <w:left w:w="71" w:type="dxa"/>
          <w:right w:w="71" w:type="dxa"/>
        </w:tblCellMar>
        <w:tblLook w:val="0000" w:firstRow="0" w:lastRow="0" w:firstColumn="0" w:lastColumn="0" w:noHBand="0" w:noVBand="0"/>
      </w:tblPr>
      <w:tblGrid>
        <w:gridCol w:w="4197"/>
        <w:gridCol w:w="584"/>
        <w:gridCol w:w="5049"/>
      </w:tblGrid>
      <w:tr w:rsidR="00F94E8D" w:rsidRPr="00DB479F" w14:paraId="4A8BFB22" w14:textId="77777777" w:rsidTr="00F94E8D">
        <w:trPr>
          <w:trHeight w:val="1835"/>
        </w:trPr>
        <w:tc>
          <w:tcPr>
            <w:tcW w:w="2135" w:type="pct"/>
          </w:tcPr>
          <w:p w14:paraId="32AC6DC6" w14:textId="77777777" w:rsidR="00F94E8D" w:rsidRPr="00DB479F" w:rsidRDefault="00F94E8D" w:rsidP="00F94E8D">
            <w:pPr>
              <w:keepNext/>
              <w:keepLines/>
              <w:widowControl w:val="0"/>
              <w:spacing w:after="0" w:line="240" w:lineRule="auto"/>
              <w:jc w:val="both"/>
              <w:rPr>
                <w:rFonts w:eastAsia="Times New Roman" w:cstheme="minorHAnsi"/>
                <w:b/>
                <w: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Le Maître de l’Ouvrage </w:t>
            </w:r>
            <w:proofErr w:type="gramStart"/>
            <w:r w:rsidRPr="00DB479F">
              <w:rPr>
                <w:rFonts w:eastAsia="Times New Roman" w:cstheme="minorHAnsi"/>
                <w:b/>
                <w:i/>
                <w:color w:val="C45911" w:themeColor="accent2" w:themeShade="BF"/>
                <w:sz w:val="20"/>
                <w:szCs w:val="20"/>
                <w:lang w:eastAsia="fr-FR"/>
              </w:rPr>
              <w:t>Délégué:</w:t>
            </w:r>
            <w:proofErr w:type="gramEnd"/>
          </w:p>
          <w:p w14:paraId="1BFC194D"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16366AE"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97" w:type="pct"/>
            <w:tcBorders>
              <w:left w:val="nil"/>
            </w:tcBorders>
          </w:tcPr>
          <w:p w14:paraId="4D66F48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1BFDEA6"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8CD469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61A093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1FE0653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7E97A779"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568" w:type="pct"/>
            <w:tcBorders>
              <w:top w:val="single" w:sz="4" w:space="0" w:color="auto"/>
              <w:left w:val="single" w:sz="4" w:space="0" w:color="auto"/>
              <w:bottom w:val="single" w:sz="4" w:space="0" w:color="auto"/>
              <w:right w:val="single" w:sz="4" w:space="0" w:color="auto"/>
            </w:tcBorders>
          </w:tcPr>
          <w:p w14:paraId="1B00CB83" w14:textId="77777777" w:rsidR="00F94E8D" w:rsidRPr="00DB479F" w:rsidRDefault="00F94E8D" w:rsidP="00F94E8D">
            <w:pPr>
              <w:spacing w:after="0" w:line="240" w:lineRule="auto"/>
              <w:jc w:val="center"/>
              <w:rPr>
                <w:rFonts w:eastAsia="Times New Roman" w:cstheme="minorHAnsi"/>
                <w:sz w:val="20"/>
                <w:szCs w:val="20"/>
                <w:lang w:eastAsia="fr-FR"/>
              </w:rPr>
            </w:pPr>
            <w:r w:rsidRPr="00DB479F">
              <w:rPr>
                <w:rFonts w:eastAsia="Times New Roman" w:cstheme="minorHAnsi"/>
                <w:sz w:val="20"/>
                <w:szCs w:val="20"/>
                <w:lang w:eastAsia="fr-FR"/>
              </w:rPr>
              <w:t>Pour le Directeur du F.C.H. et par délégation,</w:t>
            </w:r>
          </w:p>
          <w:p w14:paraId="088C327D" w14:textId="77777777" w:rsidR="00F94E8D" w:rsidRPr="00DB479F" w:rsidRDefault="00F94E8D" w:rsidP="00F94E8D">
            <w:pPr>
              <w:spacing w:after="0" w:line="240" w:lineRule="auto"/>
              <w:jc w:val="center"/>
              <w:rPr>
                <w:rFonts w:eastAsia="Times New Roman" w:cstheme="minorHAnsi"/>
                <w:sz w:val="20"/>
                <w:szCs w:val="20"/>
                <w:lang w:eastAsia="fr-FR"/>
              </w:rPr>
            </w:pPr>
          </w:p>
          <w:p w14:paraId="0579AD58" w14:textId="77777777" w:rsidR="00F94E8D" w:rsidRPr="00DB479F" w:rsidRDefault="00F94E8D" w:rsidP="00F94E8D">
            <w:pPr>
              <w:spacing w:after="0" w:line="240" w:lineRule="auto"/>
              <w:jc w:val="center"/>
              <w:rPr>
                <w:rFonts w:eastAsia="Times New Roman" w:cstheme="minorHAnsi"/>
                <w:sz w:val="20"/>
                <w:szCs w:val="20"/>
                <w:lang w:eastAsia="fr-FR"/>
              </w:rPr>
            </w:pPr>
          </w:p>
          <w:p w14:paraId="27FBCAD5" w14:textId="77777777" w:rsidR="00F94E8D" w:rsidRPr="00DB479F" w:rsidRDefault="00F94E8D" w:rsidP="00F94E8D">
            <w:pPr>
              <w:spacing w:after="0" w:line="240" w:lineRule="auto"/>
              <w:jc w:val="center"/>
              <w:rPr>
                <w:rFonts w:eastAsia="Times New Roman" w:cstheme="minorHAnsi"/>
                <w:sz w:val="20"/>
                <w:szCs w:val="20"/>
                <w:lang w:eastAsia="fr-FR"/>
              </w:rPr>
            </w:pPr>
          </w:p>
          <w:p w14:paraId="01A11A42" w14:textId="77777777" w:rsidR="00F94E8D" w:rsidRPr="00DB479F" w:rsidRDefault="00F94E8D" w:rsidP="00F94E8D">
            <w:pPr>
              <w:spacing w:after="0" w:line="240" w:lineRule="auto"/>
              <w:jc w:val="center"/>
              <w:rPr>
                <w:rFonts w:eastAsia="Times New Roman" w:cstheme="minorHAnsi"/>
                <w:b/>
                <w:sz w:val="20"/>
                <w:szCs w:val="20"/>
                <w:lang w:eastAsia="fr-FR"/>
              </w:rPr>
            </w:pPr>
          </w:p>
          <w:p w14:paraId="1C791764" w14:textId="77777777" w:rsidR="00F94E8D" w:rsidRPr="00DB479F" w:rsidRDefault="00F94E8D" w:rsidP="00F94E8D">
            <w:pPr>
              <w:spacing w:after="0" w:line="240" w:lineRule="auto"/>
              <w:jc w:val="center"/>
              <w:rPr>
                <w:rFonts w:eastAsia="Times New Roman" w:cstheme="minorHAnsi"/>
                <w:sz w:val="20"/>
                <w:szCs w:val="20"/>
                <w:lang w:eastAsia="fr-FR"/>
              </w:rPr>
            </w:pPr>
          </w:p>
          <w:p w14:paraId="6C8320C2" w14:textId="77777777" w:rsidR="00F94E8D" w:rsidRPr="00DB479F" w:rsidRDefault="00F94E8D" w:rsidP="00F94E8D">
            <w:pPr>
              <w:spacing w:after="0" w:line="240" w:lineRule="auto"/>
              <w:jc w:val="center"/>
              <w:rPr>
                <w:rFonts w:eastAsia="Times New Roman" w:cstheme="minorHAnsi"/>
                <w:sz w:val="20"/>
                <w:szCs w:val="20"/>
                <w:lang w:eastAsia="fr-FR"/>
              </w:rPr>
            </w:pPr>
          </w:p>
          <w:p w14:paraId="7D8C981D" w14:textId="77777777" w:rsidR="00F94E8D" w:rsidRPr="00DB479F" w:rsidRDefault="00F94E8D" w:rsidP="00F94E8D">
            <w:pPr>
              <w:spacing w:after="0" w:line="240" w:lineRule="auto"/>
              <w:jc w:val="center"/>
              <w:rPr>
                <w:rFonts w:eastAsia="Times New Roman" w:cstheme="minorHAnsi"/>
                <w:sz w:val="20"/>
                <w:szCs w:val="20"/>
                <w:lang w:eastAsia="fr-FR"/>
              </w:rPr>
            </w:pPr>
            <w:r w:rsidRPr="00DB479F">
              <w:rPr>
                <w:rFonts w:eastAsia="Times New Roman" w:cstheme="minorHAnsi"/>
                <w:sz w:val="20"/>
                <w:szCs w:val="20"/>
                <w:lang w:eastAsia="fr-FR"/>
              </w:rPr>
              <w:t>Le Directeur Technique</w:t>
            </w:r>
          </w:p>
          <w:p w14:paraId="15B48CD8" w14:textId="36DA6EFD" w:rsidR="00F94E8D" w:rsidRPr="00DB479F" w:rsidRDefault="00F94E8D" w:rsidP="00F94E8D">
            <w:pPr>
              <w:spacing w:after="0" w:line="240" w:lineRule="auto"/>
              <w:jc w:val="center"/>
              <w:rPr>
                <w:rFonts w:eastAsia="Times New Roman" w:cstheme="minorHAnsi"/>
                <w:b/>
                <w:i/>
                <w:sz w:val="20"/>
                <w:szCs w:val="20"/>
                <w:lang w:eastAsia="fr-FR"/>
              </w:rPr>
            </w:pPr>
            <w:r w:rsidRPr="00DB479F">
              <w:rPr>
                <w:rFonts w:eastAsia="Times New Roman" w:cstheme="minorHAnsi"/>
                <w:b/>
                <w:i/>
                <w:color w:val="5B9BD5" w:themeColor="accent1"/>
                <w:sz w:val="20"/>
                <w:szCs w:val="20"/>
                <w:lang w:eastAsia="fr-FR"/>
              </w:rPr>
              <w:t>Etienne V</w:t>
            </w:r>
            <w:r w:rsidR="00192722">
              <w:rPr>
                <w:rFonts w:eastAsia="Times New Roman" w:cstheme="minorHAnsi"/>
                <w:b/>
                <w:i/>
                <w:color w:val="5B9BD5" w:themeColor="accent1"/>
                <w:sz w:val="20"/>
                <w:szCs w:val="20"/>
                <w:lang w:eastAsia="fr-FR"/>
              </w:rPr>
              <w:t>É</w:t>
            </w:r>
            <w:r w:rsidRPr="00DB479F">
              <w:rPr>
                <w:rFonts w:eastAsia="Times New Roman" w:cstheme="minorHAnsi"/>
                <w:b/>
                <w:i/>
                <w:color w:val="5B9BD5" w:themeColor="accent1"/>
                <w:sz w:val="20"/>
                <w:szCs w:val="20"/>
                <w:lang w:eastAsia="fr-FR"/>
              </w:rPr>
              <w:t>LUT</w:t>
            </w:r>
          </w:p>
        </w:tc>
      </w:tr>
    </w:tbl>
    <w:p w14:paraId="20EDD927" w14:textId="5F21424B" w:rsidR="00D42AA0" w:rsidRPr="00132137" w:rsidRDefault="00D42AA0" w:rsidP="005A3609">
      <w:pPr>
        <w:rPr>
          <w:rFonts w:cstheme="minorHAnsi"/>
        </w:rPr>
      </w:pPr>
    </w:p>
    <w:sectPr w:rsidR="00D42AA0" w:rsidRPr="00132137" w:rsidSect="00E32FD2">
      <w:headerReference w:type="default" r:id="rId12"/>
      <w:footerReference w:type="default" r:id="rId13"/>
      <w:headerReference w:type="first" r:id="rId14"/>
      <w:type w:val="continuous"/>
      <w:pgSz w:w="11906" w:h="16838"/>
      <w:pgMar w:top="1134" w:right="991" w:bottom="1134"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191F" w14:textId="77777777" w:rsidR="00954DC8" w:rsidRDefault="00954DC8" w:rsidP="00752797">
      <w:pPr>
        <w:spacing w:after="0" w:line="240" w:lineRule="auto"/>
      </w:pPr>
      <w:r>
        <w:separator/>
      </w:r>
    </w:p>
  </w:endnote>
  <w:endnote w:type="continuationSeparator" w:id="0">
    <w:p w14:paraId="4B224949" w14:textId="77777777" w:rsidR="00954DC8" w:rsidRDefault="00954DC8"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01F63EAD" w:rsidR="00954DC8" w:rsidRPr="00DB479F" w:rsidRDefault="00954DC8" w:rsidP="004003D2">
    <w:pPr>
      <w:pStyle w:val="Pieddepage"/>
      <w:spacing w:after="240"/>
      <w:rPr>
        <w:sz w:val="16"/>
        <w:szCs w:val="16"/>
      </w:rPr>
    </w:pPr>
    <w:r>
      <w:rPr>
        <w:sz w:val="16"/>
        <w:szCs w:val="16"/>
      </w:rPr>
      <w:t>Contrat d’entretien et de maintenance</w:t>
    </w:r>
    <w:r w:rsidRPr="00DB479F">
      <w:rPr>
        <w:sz w:val="16"/>
        <w:szCs w:val="16"/>
      </w:rPr>
      <w:t xml:space="preserve"> n</w:t>
    </w:r>
    <w:r>
      <w:rPr>
        <w:sz w:val="16"/>
        <w:szCs w:val="16"/>
      </w:rPr>
      <w:t>°</w:t>
    </w:r>
    <w:bookmarkStart w:id="134" w:name="_Hlk132097793"/>
    <w:r w:rsidRPr="00FD1B52">
      <w:rPr>
        <w:b/>
        <w:color w:val="5B9BD5" w:themeColor="accent1"/>
        <w:sz w:val="16"/>
        <w:szCs w:val="16"/>
      </w:rPr>
      <w:t>02-2023/27/XXXXXXX/Secteurs</w:t>
    </w:r>
    <w:r w:rsidRPr="00FD1B52">
      <w:rPr>
        <w:color w:val="5B9BD5" w:themeColor="accent1"/>
        <w:sz w:val="16"/>
        <w:szCs w:val="16"/>
      </w:rPr>
      <w:t xml:space="preserve"> </w:t>
    </w:r>
    <w:bookmarkEnd w:id="134"/>
    <w:r w:rsidRPr="00DB479F">
      <w:rPr>
        <w:sz w:val="16"/>
        <w:szCs w:val="16"/>
      </w:rPr>
      <w:t xml:space="preserve">– Pièce n°2 / CCAP - </w:t>
    </w:r>
    <w:r w:rsidRPr="00FD1B52">
      <w:rPr>
        <w:b/>
        <w:color w:val="5B9BD5" w:themeColor="accent1"/>
        <w:sz w:val="16"/>
        <w:szCs w:val="16"/>
      </w:rPr>
      <w:t>Titulaires</w:t>
    </w:r>
    <w:r w:rsidRPr="00DB479F">
      <w:rPr>
        <w:sz w:val="16"/>
        <w:szCs w:val="16"/>
      </w:rPr>
      <w:tab/>
    </w:r>
    <w:r w:rsidRPr="00DB479F">
      <w:rPr>
        <w:sz w:val="16"/>
        <w:szCs w:val="16"/>
      </w:rPr>
      <w:tab/>
    </w:r>
    <w:r w:rsidRPr="00DB479F">
      <w:rPr>
        <w:sz w:val="16"/>
        <w:szCs w:val="16"/>
      </w:rPr>
      <w:fldChar w:fldCharType="begin"/>
    </w:r>
    <w:r w:rsidRPr="00DB479F">
      <w:rPr>
        <w:sz w:val="16"/>
        <w:szCs w:val="16"/>
      </w:rPr>
      <w:instrText>PAGE   \* MERGEFORMAT</w:instrText>
    </w:r>
    <w:r w:rsidRPr="00DB479F">
      <w:rPr>
        <w:sz w:val="16"/>
        <w:szCs w:val="16"/>
      </w:rPr>
      <w:fldChar w:fldCharType="separate"/>
    </w:r>
    <w:r>
      <w:rPr>
        <w:noProof/>
        <w:sz w:val="16"/>
        <w:szCs w:val="16"/>
      </w:rPr>
      <w:t>6</w:t>
    </w:r>
    <w:r w:rsidRPr="00DB479F">
      <w:rPr>
        <w:sz w:val="16"/>
        <w:szCs w:val="16"/>
      </w:rPr>
      <w:fldChar w:fldCharType="end"/>
    </w:r>
  </w:p>
  <w:p w14:paraId="76B16199" w14:textId="77777777" w:rsidR="00954DC8" w:rsidRDefault="00954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DC76" w14:textId="77777777" w:rsidR="00954DC8" w:rsidRDefault="00954DC8" w:rsidP="00752797">
      <w:pPr>
        <w:spacing w:after="0" w:line="240" w:lineRule="auto"/>
      </w:pPr>
      <w:r>
        <w:separator/>
      </w:r>
    </w:p>
  </w:footnote>
  <w:footnote w:type="continuationSeparator" w:id="0">
    <w:p w14:paraId="1F2DBE7C" w14:textId="77777777" w:rsidR="00954DC8" w:rsidRDefault="00954DC8"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DF22" w14:textId="77777777" w:rsidR="00954DC8" w:rsidRPr="001D43DB" w:rsidRDefault="00954DC8" w:rsidP="00631169">
    <w:pPr>
      <w:pStyle w:val="En-tte"/>
      <w:rPr>
        <w:b/>
        <w:color w:val="4F81BD"/>
        <w:sz w:val="16"/>
        <w:szCs w:val="16"/>
      </w:rPr>
    </w:pPr>
    <w:bookmarkStart w:id="130" w:name="_Hlk132111457"/>
    <w:bookmarkStart w:id="131" w:name="_Hlk132111458"/>
    <w:bookmarkStart w:id="132" w:name="_Hlk132111459"/>
    <w:bookmarkStart w:id="133" w:name="_Hlk132111460"/>
    <w:r w:rsidRPr="00CE7F72">
      <w:rPr>
        <w:b/>
        <w:noProof/>
        <w:color w:val="5B9BD5" w:themeColor="accent1"/>
        <w:sz w:val="16"/>
        <w:szCs w:val="16"/>
      </w:rPr>
      <w:t>ENTRETIEN ET MAINTENANCE DES CHAUFFE-EAU SOLAIRES DU PARC LOCATIF DU FCH</w:t>
    </w:r>
    <w:r w:rsidRPr="001D43DB">
      <w:rPr>
        <w:b/>
        <w:color w:val="4F81BD"/>
        <w:sz w:val="16"/>
        <w:szCs w:val="16"/>
      </w:rPr>
      <w:tab/>
    </w:r>
    <w:r w:rsidRPr="001D43DB">
      <w:rPr>
        <w:b/>
        <w:color w:val="4F81BD"/>
        <w:sz w:val="16"/>
        <w:szCs w:val="16"/>
      </w:rPr>
      <w:tab/>
      <w:t>FCH</w:t>
    </w:r>
    <w:bookmarkEnd w:id="130"/>
    <w:bookmarkEnd w:id="131"/>
    <w:bookmarkEnd w:id="132"/>
    <w:bookmarkEnd w:id="133"/>
  </w:p>
  <w:p w14:paraId="44C29FE1" w14:textId="2ABD8626" w:rsidR="00954DC8" w:rsidRPr="00C02DE5" w:rsidRDefault="00954DC8" w:rsidP="00C02D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4732CDEA" w:rsidR="00954DC8" w:rsidRDefault="00954DC8" w:rsidP="00926122">
    <w:pPr>
      <w:pStyle w:val="En-tte"/>
    </w:pPr>
    <w:r w:rsidRPr="0018370B">
      <w:rPr>
        <w:noProof/>
        <w:highlight w:val="yellow"/>
        <w:lang w:eastAsia="fr-FR"/>
      </w:rPr>
      <w:drawing>
        <wp:anchor distT="0" distB="0" distL="114300" distR="114300" simplePos="0" relativeHeight="251657216" behindDoc="1" locked="1" layoutInCell="1" allowOverlap="1" wp14:anchorId="63EAB1A7" wp14:editId="4D7A340C">
          <wp:simplePos x="0" y="0"/>
          <wp:positionH relativeFrom="page">
            <wp:posOffset>-38100</wp:posOffset>
          </wp:positionH>
          <wp:positionV relativeFrom="paragraph">
            <wp:posOffset>401955</wp:posOffset>
          </wp:positionV>
          <wp:extent cx="7578090" cy="998220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78090" cy="9982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3430"/>
    <w:multiLevelType w:val="hybridMultilevel"/>
    <w:tmpl w:val="59F2083E"/>
    <w:lvl w:ilvl="0" w:tplc="9AE02814">
      <w:start w:val="1"/>
      <w:numFmt w:val="lowerLetter"/>
      <w:lvlText w:val="%1)"/>
      <w:lvlJc w:val="left"/>
      <w:pPr>
        <w:ind w:left="643" w:hanging="360"/>
      </w:pPr>
      <w:rPr>
        <w:b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08CE6AA5"/>
    <w:multiLevelType w:val="hybridMultilevel"/>
    <w:tmpl w:val="1CBA9360"/>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E3130"/>
    <w:multiLevelType w:val="hybridMultilevel"/>
    <w:tmpl w:val="52DAE8B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DE07C7"/>
    <w:multiLevelType w:val="multilevel"/>
    <w:tmpl w:val="09B4909E"/>
    <w:lvl w:ilvl="0">
      <w:start w:val="1"/>
      <w:numFmt w:val="decimal"/>
      <w:lvlText w:val="4.1.%1"/>
      <w:lvlJc w:val="left"/>
      <w:pPr>
        <w:ind w:left="360" w:hanging="360"/>
      </w:pPr>
      <w:rPr>
        <w:rFonts w:cs="Times New Roman" w:hint="default"/>
        <w:b/>
        <w:i w:val="0"/>
        <w:kern w:val="18"/>
        <w:sz w:val="22"/>
        <w:szCs w:val="22"/>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4" w15:restartNumberingAfterBreak="0">
    <w:nsid w:val="23693417"/>
    <w:multiLevelType w:val="hybridMultilevel"/>
    <w:tmpl w:val="1052863E"/>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E022E"/>
    <w:multiLevelType w:val="multilevel"/>
    <w:tmpl w:val="937800EA"/>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E84D0B"/>
    <w:multiLevelType w:val="hybridMultilevel"/>
    <w:tmpl w:val="A7482840"/>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5370259F"/>
    <w:multiLevelType w:val="hybridMultilevel"/>
    <w:tmpl w:val="C0C606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7E0C5F"/>
    <w:multiLevelType w:val="multilevel"/>
    <w:tmpl w:val="7DCC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6204732"/>
    <w:multiLevelType w:val="multilevel"/>
    <w:tmpl w:val="3ACE6D76"/>
    <w:lvl w:ilvl="0">
      <w:start w:val="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56CC18A7"/>
    <w:multiLevelType w:val="singleLevel"/>
    <w:tmpl w:val="6CD6E5B4"/>
    <w:lvl w:ilvl="0">
      <w:start w:val="1"/>
      <w:numFmt w:val="bullet"/>
      <w:pStyle w:val="Retrait1"/>
      <w:lvlText w:val=""/>
      <w:lvlJc w:val="left"/>
      <w:pPr>
        <w:tabs>
          <w:tab w:val="num" w:pos="360"/>
        </w:tabs>
        <w:ind w:left="360" w:hanging="360"/>
      </w:pPr>
      <w:rPr>
        <w:rFonts w:ascii="Wingdings" w:hAnsi="Wingdings" w:hint="default"/>
      </w:rPr>
    </w:lvl>
  </w:abstractNum>
  <w:abstractNum w:abstractNumId="12" w15:restartNumberingAfterBreak="0">
    <w:nsid w:val="578B310C"/>
    <w:multiLevelType w:val="multilevel"/>
    <w:tmpl w:val="C096EBC2"/>
    <w:lvl w:ilvl="0">
      <w:start w:val="4"/>
      <w:numFmt w:val="decimal"/>
      <w:lvlText w:val="%1"/>
      <w:lvlJc w:val="left"/>
      <w:pPr>
        <w:ind w:left="480" w:hanging="480"/>
      </w:pPr>
      <w:rPr>
        <w:rFonts w:cs="Times New Roman" w:hint="default"/>
      </w:rPr>
    </w:lvl>
    <w:lvl w:ilvl="1">
      <w:start w:val="2"/>
      <w:numFmt w:val="decimal"/>
      <w:lvlText w:val="%1.%2"/>
      <w:lvlJc w:val="left"/>
      <w:pPr>
        <w:ind w:left="900" w:hanging="720"/>
      </w:pPr>
      <w:rPr>
        <w:rFonts w:cs="Times New Roman" w:hint="default"/>
      </w:rPr>
    </w:lvl>
    <w:lvl w:ilvl="2">
      <w:start w:val="1"/>
      <w:numFmt w:val="decimal"/>
      <w:pStyle w:val="Tit3"/>
      <w:lvlText w:val="%1.%2.%3"/>
      <w:lvlJc w:val="left"/>
      <w:pPr>
        <w:ind w:left="1080" w:hanging="720"/>
      </w:pPr>
      <w:rPr>
        <w:rFonts w:cs="Times New Roman" w:hint="default"/>
      </w:rPr>
    </w:lvl>
    <w:lvl w:ilvl="3">
      <w:start w:val="1"/>
      <w:numFmt w:val="upperLetter"/>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3" w15:restartNumberingAfterBreak="0">
    <w:nsid w:val="5B3427F0"/>
    <w:multiLevelType w:val="multilevel"/>
    <w:tmpl w:val="2042001C"/>
    <w:lvl w:ilvl="0">
      <w:start w:val="1"/>
      <w:numFmt w:val="upperRoman"/>
      <w:pStyle w:val="Titre1"/>
      <w:lvlText w:val="Article %1."/>
      <w:lvlJc w:val="left"/>
      <w:rPr>
        <w:rFonts w:cs="Times New Roman" w:hint="default"/>
        <w:b/>
      </w:rPr>
    </w:lvl>
    <w:lvl w:ilvl="1">
      <w:start w:val="1"/>
      <w:numFmt w:val="decimalZero"/>
      <w:isLgl/>
      <w:lvlText w:val="Section %1.%2"/>
      <w:lvlJc w:val="left"/>
      <w:rPr>
        <w:rFonts w:cs="Times New Roman" w:hint="default"/>
      </w:rPr>
    </w:lvl>
    <w:lvl w:ilvl="2">
      <w:start w:val="1"/>
      <w:numFmt w:val="lowerLetter"/>
      <w:pStyle w:val="Titre3"/>
      <w:lvlText w:val="(%3)"/>
      <w:lvlJc w:val="left"/>
      <w:pPr>
        <w:ind w:left="720" w:hanging="432"/>
      </w:pPr>
      <w:rPr>
        <w:rFonts w:cs="Times New Roman" w:hint="default"/>
      </w:rPr>
    </w:lvl>
    <w:lvl w:ilvl="3">
      <w:start w:val="1"/>
      <w:numFmt w:val="lowerRoman"/>
      <w:pStyle w:val="Titre4"/>
      <w:lvlText w:val="(%4)"/>
      <w:lvlJc w:val="right"/>
      <w:pPr>
        <w:ind w:left="864" w:hanging="144"/>
      </w:pPr>
      <w:rPr>
        <w:rFonts w:cs="Times New Roman" w:hint="default"/>
      </w:rPr>
    </w:lvl>
    <w:lvl w:ilvl="4">
      <w:start w:val="1"/>
      <w:numFmt w:val="decimal"/>
      <w:pStyle w:val="Titre5"/>
      <w:lvlText w:val="%5)"/>
      <w:lvlJc w:val="left"/>
      <w:pPr>
        <w:ind w:left="1008" w:hanging="432"/>
      </w:pPr>
      <w:rPr>
        <w:rFonts w:cs="Times New Roman" w:hint="default"/>
      </w:rPr>
    </w:lvl>
    <w:lvl w:ilvl="5">
      <w:start w:val="1"/>
      <w:numFmt w:val="lowerLetter"/>
      <w:pStyle w:val="Titre6"/>
      <w:lvlText w:val="%6)"/>
      <w:lvlJc w:val="left"/>
      <w:pPr>
        <w:ind w:left="1152" w:hanging="432"/>
      </w:pPr>
      <w:rPr>
        <w:rFonts w:cs="Times New Roman" w:hint="default"/>
      </w:rPr>
    </w:lvl>
    <w:lvl w:ilvl="6">
      <w:start w:val="1"/>
      <w:numFmt w:val="lowerRoman"/>
      <w:pStyle w:val="Titre7"/>
      <w:lvlText w:val="%7)"/>
      <w:lvlJc w:val="right"/>
      <w:pPr>
        <w:ind w:left="1296" w:hanging="288"/>
      </w:pPr>
      <w:rPr>
        <w:rFonts w:cs="Times New Roman" w:hint="default"/>
      </w:rPr>
    </w:lvl>
    <w:lvl w:ilvl="7">
      <w:start w:val="1"/>
      <w:numFmt w:val="lowerLetter"/>
      <w:pStyle w:val="Titre8"/>
      <w:lvlText w:val="%8."/>
      <w:lvlJc w:val="left"/>
      <w:pPr>
        <w:ind w:left="1440" w:hanging="432"/>
      </w:pPr>
      <w:rPr>
        <w:rFonts w:cs="Times New Roman" w:hint="default"/>
      </w:rPr>
    </w:lvl>
    <w:lvl w:ilvl="8">
      <w:start w:val="1"/>
      <w:numFmt w:val="lowerRoman"/>
      <w:pStyle w:val="Titre9"/>
      <w:lvlText w:val="%9."/>
      <w:lvlJc w:val="right"/>
      <w:pPr>
        <w:ind w:left="1584" w:hanging="144"/>
      </w:pPr>
      <w:rPr>
        <w:rFonts w:cs="Times New Roman" w:hint="default"/>
      </w:rPr>
    </w:lvl>
  </w:abstractNum>
  <w:abstractNum w:abstractNumId="14" w15:restartNumberingAfterBreak="0">
    <w:nsid w:val="5C711CBB"/>
    <w:multiLevelType w:val="multilevel"/>
    <w:tmpl w:val="1B26F9C8"/>
    <w:lvl w:ilvl="0">
      <w:start w:val="1"/>
      <w:numFmt w:val="decimal"/>
      <w:lvlText w:val="5.1.%1"/>
      <w:lvlJc w:val="left"/>
      <w:pPr>
        <w:ind w:left="2204" w:hanging="360"/>
      </w:pPr>
      <w:rPr>
        <w:rFonts w:cs="Times New Roman" w:hint="default"/>
        <w:b/>
        <w:i w:val="0"/>
        <w:kern w:val="18"/>
        <w:sz w:val="22"/>
        <w:szCs w:val="22"/>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5" w15:restartNumberingAfterBreak="0">
    <w:nsid w:val="6034720D"/>
    <w:multiLevelType w:val="multilevel"/>
    <w:tmpl w:val="700841E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6C02711"/>
    <w:multiLevelType w:val="hybridMultilevel"/>
    <w:tmpl w:val="0D2825F4"/>
    <w:lvl w:ilvl="0" w:tplc="C7AA3F68">
      <w:start w:val="1"/>
      <w:numFmt w:val="decimal"/>
      <w:pStyle w:val="Titre2"/>
      <w:lvlText w:val="6.%1"/>
      <w:lvlJc w:val="left"/>
      <w:pPr>
        <w:ind w:left="1713" w:hanging="360"/>
      </w:pPr>
      <w:rPr>
        <w:rFonts w:cs="Times New Roman"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7" w15:restartNumberingAfterBreak="0">
    <w:nsid w:val="6EB97E9F"/>
    <w:multiLevelType w:val="hybridMultilevel"/>
    <w:tmpl w:val="BC14DACC"/>
    <w:lvl w:ilvl="0" w:tplc="4CC48170">
      <w:start w:val="1"/>
      <w:numFmt w:val="bullet"/>
      <w:lvlText w:val=""/>
      <w:lvlJc w:val="left"/>
      <w:pPr>
        <w:tabs>
          <w:tab w:val="num" w:pos="1356"/>
        </w:tabs>
        <w:ind w:left="1356" w:hanging="360"/>
      </w:pPr>
      <w:rPr>
        <w:rFonts w:ascii="Symbol" w:hAnsi="Symbol" w:hint="default"/>
        <w:color w:val="auto"/>
      </w:rPr>
    </w:lvl>
    <w:lvl w:ilvl="1" w:tplc="040C0003">
      <w:start w:val="1"/>
      <w:numFmt w:val="bullet"/>
      <w:lvlText w:val="o"/>
      <w:lvlJc w:val="left"/>
      <w:pPr>
        <w:tabs>
          <w:tab w:val="num" w:pos="2076"/>
        </w:tabs>
        <w:ind w:left="2076" w:hanging="360"/>
      </w:pPr>
      <w:rPr>
        <w:rFonts w:ascii="Courier New" w:hAnsi="Courier New" w:hint="default"/>
      </w:rPr>
    </w:lvl>
    <w:lvl w:ilvl="2" w:tplc="040C0005" w:tentative="1">
      <w:start w:val="1"/>
      <w:numFmt w:val="bullet"/>
      <w:lvlText w:val=""/>
      <w:lvlJc w:val="left"/>
      <w:pPr>
        <w:tabs>
          <w:tab w:val="num" w:pos="2796"/>
        </w:tabs>
        <w:ind w:left="2796" w:hanging="360"/>
      </w:pPr>
      <w:rPr>
        <w:rFonts w:ascii="Wingdings" w:hAnsi="Wingdings" w:hint="default"/>
      </w:rPr>
    </w:lvl>
    <w:lvl w:ilvl="3" w:tplc="040C0001" w:tentative="1">
      <w:start w:val="1"/>
      <w:numFmt w:val="bullet"/>
      <w:lvlText w:val=""/>
      <w:lvlJc w:val="left"/>
      <w:pPr>
        <w:tabs>
          <w:tab w:val="num" w:pos="3516"/>
        </w:tabs>
        <w:ind w:left="3516" w:hanging="360"/>
      </w:pPr>
      <w:rPr>
        <w:rFonts w:ascii="Symbol" w:hAnsi="Symbol" w:hint="default"/>
      </w:rPr>
    </w:lvl>
    <w:lvl w:ilvl="4" w:tplc="040C0003" w:tentative="1">
      <w:start w:val="1"/>
      <w:numFmt w:val="bullet"/>
      <w:lvlText w:val="o"/>
      <w:lvlJc w:val="left"/>
      <w:pPr>
        <w:tabs>
          <w:tab w:val="num" w:pos="4236"/>
        </w:tabs>
        <w:ind w:left="4236" w:hanging="360"/>
      </w:pPr>
      <w:rPr>
        <w:rFonts w:ascii="Courier New" w:hAnsi="Courier New" w:hint="default"/>
      </w:rPr>
    </w:lvl>
    <w:lvl w:ilvl="5" w:tplc="040C0005" w:tentative="1">
      <w:start w:val="1"/>
      <w:numFmt w:val="bullet"/>
      <w:lvlText w:val=""/>
      <w:lvlJc w:val="left"/>
      <w:pPr>
        <w:tabs>
          <w:tab w:val="num" w:pos="4956"/>
        </w:tabs>
        <w:ind w:left="4956" w:hanging="360"/>
      </w:pPr>
      <w:rPr>
        <w:rFonts w:ascii="Wingdings" w:hAnsi="Wingdings" w:hint="default"/>
      </w:rPr>
    </w:lvl>
    <w:lvl w:ilvl="6" w:tplc="040C0001" w:tentative="1">
      <w:start w:val="1"/>
      <w:numFmt w:val="bullet"/>
      <w:lvlText w:val=""/>
      <w:lvlJc w:val="left"/>
      <w:pPr>
        <w:tabs>
          <w:tab w:val="num" w:pos="5676"/>
        </w:tabs>
        <w:ind w:left="5676" w:hanging="360"/>
      </w:pPr>
      <w:rPr>
        <w:rFonts w:ascii="Symbol" w:hAnsi="Symbol" w:hint="default"/>
      </w:rPr>
    </w:lvl>
    <w:lvl w:ilvl="7" w:tplc="040C0003" w:tentative="1">
      <w:start w:val="1"/>
      <w:numFmt w:val="bullet"/>
      <w:lvlText w:val="o"/>
      <w:lvlJc w:val="left"/>
      <w:pPr>
        <w:tabs>
          <w:tab w:val="num" w:pos="6396"/>
        </w:tabs>
        <w:ind w:left="6396" w:hanging="360"/>
      </w:pPr>
      <w:rPr>
        <w:rFonts w:ascii="Courier New" w:hAnsi="Courier New" w:hint="default"/>
      </w:rPr>
    </w:lvl>
    <w:lvl w:ilvl="8" w:tplc="040C0005" w:tentative="1">
      <w:start w:val="1"/>
      <w:numFmt w:val="bullet"/>
      <w:lvlText w:val=""/>
      <w:lvlJc w:val="left"/>
      <w:pPr>
        <w:tabs>
          <w:tab w:val="num" w:pos="7116"/>
        </w:tabs>
        <w:ind w:left="7116" w:hanging="360"/>
      </w:pPr>
      <w:rPr>
        <w:rFonts w:ascii="Wingdings" w:hAnsi="Wingdings" w:hint="default"/>
      </w:rPr>
    </w:lvl>
  </w:abstractNum>
  <w:abstractNum w:abstractNumId="18" w15:restartNumberingAfterBreak="0">
    <w:nsid w:val="71B2048C"/>
    <w:multiLevelType w:val="hybridMultilevel"/>
    <w:tmpl w:val="46E40A8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A653D6"/>
    <w:multiLevelType w:val="hybridMultilevel"/>
    <w:tmpl w:val="E452C914"/>
    <w:lvl w:ilvl="0" w:tplc="C624DDAE">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594635"/>
    <w:multiLevelType w:val="multilevel"/>
    <w:tmpl w:val="2F5A1FF4"/>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15:restartNumberingAfterBreak="0">
    <w:nsid w:val="7B6B7D63"/>
    <w:multiLevelType w:val="multilevel"/>
    <w:tmpl w:val="C270E75E"/>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D4A4271"/>
    <w:multiLevelType w:val="hybridMultilevel"/>
    <w:tmpl w:val="5E44E9A8"/>
    <w:lvl w:ilvl="0" w:tplc="4CC48170">
      <w:start w:val="1"/>
      <w:numFmt w:val="bullet"/>
      <w:lvlText w:val=""/>
      <w:lvlJc w:val="left"/>
      <w:pPr>
        <w:tabs>
          <w:tab w:val="num" w:pos="1356"/>
        </w:tabs>
        <w:ind w:left="1356" w:hanging="360"/>
      </w:pPr>
      <w:rPr>
        <w:rFonts w:ascii="Symbol" w:hAnsi="Symbol" w:hint="default"/>
        <w:color w:val="auto"/>
      </w:rPr>
    </w:lvl>
    <w:lvl w:ilvl="1" w:tplc="040C0003">
      <w:start w:val="1"/>
      <w:numFmt w:val="bullet"/>
      <w:lvlText w:val="o"/>
      <w:lvlJc w:val="left"/>
      <w:pPr>
        <w:tabs>
          <w:tab w:val="num" w:pos="2076"/>
        </w:tabs>
        <w:ind w:left="2076" w:hanging="360"/>
      </w:pPr>
      <w:rPr>
        <w:rFonts w:ascii="Courier New" w:hAnsi="Courier New" w:hint="default"/>
      </w:rPr>
    </w:lvl>
    <w:lvl w:ilvl="2" w:tplc="040C0005" w:tentative="1">
      <w:start w:val="1"/>
      <w:numFmt w:val="bullet"/>
      <w:lvlText w:val=""/>
      <w:lvlJc w:val="left"/>
      <w:pPr>
        <w:tabs>
          <w:tab w:val="num" w:pos="2796"/>
        </w:tabs>
        <w:ind w:left="2796" w:hanging="360"/>
      </w:pPr>
      <w:rPr>
        <w:rFonts w:ascii="Wingdings" w:hAnsi="Wingdings" w:hint="default"/>
      </w:rPr>
    </w:lvl>
    <w:lvl w:ilvl="3" w:tplc="040C0001" w:tentative="1">
      <w:start w:val="1"/>
      <w:numFmt w:val="bullet"/>
      <w:lvlText w:val=""/>
      <w:lvlJc w:val="left"/>
      <w:pPr>
        <w:tabs>
          <w:tab w:val="num" w:pos="3516"/>
        </w:tabs>
        <w:ind w:left="3516" w:hanging="360"/>
      </w:pPr>
      <w:rPr>
        <w:rFonts w:ascii="Symbol" w:hAnsi="Symbol" w:hint="default"/>
      </w:rPr>
    </w:lvl>
    <w:lvl w:ilvl="4" w:tplc="040C0003" w:tentative="1">
      <w:start w:val="1"/>
      <w:numFmt w:val="bullet"/>
      <w:lvlText w:val="o"/>
      <w:lvlJc w:val="left"/>
      <w:pPr>
        <w:tabs>
          <w:tab w:val="num" w:pos="4236"/>
        </w:tabs>
        <w:ind w:left="4236" w:hanging="360"/>
      </w:pPr>
      <w:rPr>
        <w:rFonts w:ascii="Courier New" w:hAnsi="Courier New" w:hint="default"/>
      </w:rPr>
    </w:lvl>
    <w:lvl w:ilvl="5" w:tplc="040C0005" w:tentative="1">
      <w:start w:val="1"/>
      <w:numFmt w:val="bullet"/>
      <w:lvlText w:val=""/>
      <w:lvlJc w:val="left"/>
      <w:pPr>
        <w:tabs>
          <w:tab w:val="num" w:pos="4956"/>
        </w:tabs>
        <w:ind w:left="4956" w:hanging="360"/>
      </w:pPr>
      <w:rPr>
        <w:rFonts w:ascii="Wingdings" w:hAnsi="Wingdings" w:hint="default"/>
      </w:rPr>
    </w:lvl>
    <w:lvl w:ilvl="6" w:tplc="040C0001" w:tentative="1">
      <w:start w:val="1"/>
      <w:numFmt w:val="bullet"/>
      <w:lvlText w:val=""/>
      <w:lvlJc w:val="left"/>
      <w:pPr>
        <w:tabs>
          <w:tab w:val="num" w:pos="5676"/>
        </w:tabs>
        <w:ind w:left="5676" w:hanging="360"/>
      </w:pPr>
      <w:rPr>
        <w:rFonts w:ascii="Symbol" w:hAnsi="Symbol" w:hint="default"/>
      </w:rPr>
    </w:lvl>
    <w:lvl w:ilvl="7" w:tplc="040C0003" w:tentative="1">
      <w:start w:val="1"/>
      <w:numFmt w:val="bullet"/>
      <w:lvlText w:val="o"/>
      <w:lvlJc w:val="left"/>
      <w:pPr>
        <w:tabs>
          <w:tab w:val="num" w:pos="6396"/>
        </w:tabs>
        <w:ind w:left="6396" w:hanging="360"/>
      </w:pPr>
      <w:rPr>
        <w:rFonts w:ascii="Courier New" w:hAnsi="Courier New" w:hint="default"/>
      </w:rPr>
    </w:lvl>
    <w:lvl w:ilvl="8" w:tplc="040C0005" w:tentative="1">
      <w:start w:val="1"/>
      <w:numFmt w:val="bullet"/>
      <w:lvlText w:val=""/>
      <w:lvlJc w:val="left"/>
      <w:pPr>
        <w:tabs>
          <w:tab w:val="num" w:pos="7116"/>
        </w:tabs>
        <w:ind w:left="7116" w:hanging="360"/>
      </w:pPr>
      <w:rPr>
        <w:rFonts w:ascii="Wingdings" w:hAnsi="Wingdings" w:hint="default"/>
      </w:rPr>
    </w:lvl>
  </w:abstractNum>
  <w:num w:numId="1">
    <w:abstractNumId w:val="6"/>
  </w:num>
  <w:num w:numId="2">
    <w:abstractNumId w:val="3"/>
  </w:num>
  <w:num w:numId="3">
    <w:abstractNumId w:val="20"/>
  </w:num>
  <w:num w:numId="4">
    <w:abstractNumId w:val="10"/>
  </w:num>
  <w:num w:numId="5">
    <w:abstractNumId w:val="13"/>
  </w:num>
  <w:num w:numId="6">
    <w:abstractNumId w:val="12"/>
  </w:num>
  <w:num w:numId="7">
    <w:abstractNumId w:val="21"/>
  </w:num>
  <w:num w:numId="8">
    <w:abstractNumId w:val="8"/>
  </w:num>
  <w:num w:numId="9">
    <w:abstractNumId w:val="0"/>
  </w:num>
  <w:num w:numId="10">
    <w:abstractNumId w:val="2"/>
  </w:num>
  <w:num w:numId="11">
    <w:abstractNumId w:val="7"/>
  </w:num>
  <w:num w:numId="12">
    <w:abstractNumId w:val="16"/>
  </w:num>
  <w:num w:numId="13">
    <w:abstractNumId w:val="15"/>
  </w:num>
  <w:num w:numId="14">
    <w:abstractNumId w:val="11"/>
  </w:num>
  <w:num w:numId="15">
    <w:abstractNumId w:val="5"/>
  </w:num>
  <w:num w:numId="16">
    <w:abstractNumId w:val="9"/>
  </w:num>
  <w:num w:numId="17">
    <w:abstractNumId w:val="14"/>
  </w:num>
  <w:num w:numId="18">
    <w:abstractNumId w:val="1"/>
  </w:num>
  <w:num w:numId="19">
    <w:abstractNumId w:val="18"/>
  </w:num>
  <w:num w:numId="20">
    <w:abstractNumId w:val="4"/>
  </w:num>
  <w:num w:numId="21">
    <w:abstractNumId w:val="22"/>
  </w:num>
  <w:num w:numId="22">
    <w:abstractNumId w:val="17"/>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00329"/>
    <w:rsid w:val="000007E1"/>
    <w:rsid w:val="00011CB7"/>
    <w:rsid w:val="00017719"/>
    <w:rsid w:val="000222CD"/>
    <w:rsid w:val="0006117F"/>
    <w:rsid w:val="00081052"/>
    <w:rsid w:val="00093F9D"/>
    <w:rsid w:val="00094B0A"/>
    <w:rsid w:val="0009676A"/>
    <w:rsid w:val="00096DD6"/>
    <w:rsid w:val="000A009C"/>
    <w:rsid w:val="000A63EA"/>
    <w:rsid w:val="000A6D9F"/>
    <w:rsid w:val="000B4E53"/>
    <w:rsid w:val="000C0FAF"/>
    <w:rsid w:val="000C1543"/>
    <w:rsid w:val="000C2232"/>
    <w:rsid w:val="000C22EF"/>
    <w:rsid w:val="000C4400"/>
    <w:rsid w:val="000C6AA3"/>
    <w:rsid w:val="000E1533"/>
    <w:rsid w:val="000E1CA8"/>
    <w:rsid w:val="00102C6F"/>
    <w:rsid w:val="00110202"/>
    <w:rsid w:val="00113BB5"/>
    <w:rsid w:val="001176AC"/>
    <w:rsid w:val="0012662B"/>
    <w:rsid w:val="00132137"/>
    <w:rsid w:val="00141591"/>
    <w:rsid w:val="00145BF0"/>
    <w:rsid w:val="00152817"/>
    <w:rsid w:val="00152E26"/>
    <w:rsid w:val="001648E9"/>
    <w:rsid w:val="0017127A"/>
    <w:rsid w:val="00173991"/>
    <w:rsid w:val="0018370B"/>
    <w:rsid w:val="0019087E"/>
    <w:rsid w:val="001922CC"/>
    <w:rsid w:val="00192722"/>
    <w:rsid w:val="001A11F4"/>
    <w:rsid w:val="001E2148"/>
    <w:rsid w:val="001F01A8"/>
    <w:rsid w:val="001F0833"/>
    <w:rsid w:val="00207DBD"/>
    <w:rsid w:val="002432FC"/>
    <w:rsid w:val="00250EDE"/>
    <w:rsid w:val="00263569"/>
    <w:rsid w:val="002650D6"/>
    <w:rsid w:val="00270A33"/>
    <w:rsid w:val="002753B9"/>
    <w:rsid w:val="00286A69"/>
    <w:rsid w:val="00295EB8"/>
    <w:rsid w:val="002971C5"/>
    <w:rsid w:val="002C13D4"/>
    <w:rsid w:val="002C52C6"/>
    <w:rsid w:val="002C7820"/>
    <w:rsid w:val="002D0A74"/>
    <w:rsid w:val="002D52A9"/>
    <w:rsid w:val="002E7192"/>
    <w:rsid w:val="003062B5"/>
    <w:rsid w:val="003077E8"/>
    <w:rsid w:val="003338AB"/>
    <w:rsid w:val="00335560"/>
    <w:rsid w:val="003475A2"/>
    <w:rsid w:val="00373295"/>
    <w:rsid w:val="00385538"/>
    <w:rsid w:val="00392CC9"/>
    <w:rsid w:val="003B1B75"/>
    <w:rsid w:val="003B1E5A"/>
    <w:rsid w:val="003C1745"/>
    <w:rsid w:val="003C49E1"/>
    <w:rsid w:val="003C6752"/>
    <w:rsid w:val="003D0A10"/>
    <w:rsid w:val="003D181A"/>
    <w:rsid w:val="004003D2"/>
    <w:rsid w:val="00404F74"/>
    <w:rsid w:val="00410054"/>
    <w:rsid w:val="004414E4"/>
    <w:rsid w:val="00443B92"/>
    <w:rsid w:val="004503B8"/>
    <w:rsid w:val="004508D2"/>
    <w:rsid w:val="004606EC"/>
    <w:rsid w:val="004657FF"/>
    <w:rsid w:val="00465CFD"/>
    <w:rsid w:val="00477E5D"/>
    <w:rsid w:val="00484C37"/>
    <w:rsid w:val="0049502A"/>
    <w:rsid w:val="00495F38"/>
    <w:rsid w:val="0049686C"/>
    <w:rsid w:val="004A27C4"/>
    <w:rsid w:val="004A4FDC"/>
    <w:rsid w:val="004A5FA5"/>
    <w:rsid w:val="004B1DC1"/>
    <w:rsid w:val="004B6CBA"/>
    <w:rsid w:val="004D0CE8"/>
    <w:rsid w:val="004D5FF5"/>
    <w:rsid w:val="004E084A"/>
    <w:rsid w:val="004E136A"/>
    <w:rsid w:val="004E59A4"/>
    <w:rsid w:val="004E5AB2"/>
    <w:rsid w:val="004F4BC8"/>
    <w:rsid w:val="004F5A3C"/>
    <w:rsid w:val="004F624B"/>
    <w:rsid w:val="005059CF"/>
    <w:rsid w:val="00512486"/>
    <w:rsid w:val="00513C41"/>
    <w:rsid w:val="005322C1"/>
    <w:rsid w:val="00533205"/>
    <w:rsid w:val="005366ED"/>
    <w:rsid w:val="0055556A"/>
    <w:rsid w:val="00571710"/>
    <w:rsid w:val="005731CB"/>
    <w:rsid w:val="00574EBC"/>
    <w:rsid w:val="00585642"/>
    <w:rsid w:val="005900D2"/>
    <w:rsid w:val="00595B30"/>
    <w:rsid w:val="005A081A"/>
    <w:rsid w:val="005A3609"/>
    <w:rsid w:val="005C1298"/>
    <w:rsid w:val="005C1804"/>
    <w:rsid w:val="005C6F95"/>
    <w:rsid w:val="005E77DB"/>
    <w:rsid w:val="005F5760"/>
    <w:rsid w:val="005F6A1A"/>
    <w:rsid w:val="00605F71"/>
    <w:rsid w:val="00622B42"/>
    <w:rsid w:val="00624BE6"/>
    <w:rsid w:val="00631169"/>
    <w:rsid w:val="006337E5"/>
    <w:rsid w:val="00644BD4"/>
    <w:rsid w:val="00646FE4"/>
    <w:rsid w:val="00647514"/>
    <w:rsid w:val="00681CE6"/>
    <w:rsid w:val="006831F0"/>
    <w:rsid w:val="0068684E"/>
    <w:rsid w:val="006922E7"/>
    <w:rsid w:val="006A6211"/>
    <w:rsid w:val="006A66F4"/>
    <w:rsid w:val="006A6E85"/>
    <w:rsid w:val="006B0DDF"/>
    <w:rsid w:val="006B17AF"/>
    <w:rsid w:val="006C65AD"/>
    <w:rsid w:val="006E04C4"/>
    <w:rsid w:val="006E0F1E"/>
    <w:rsid w:val="006F1CD9"/>
    <w:rsid w:val="00702CF5"/>
    <w:rsid w:val="00721B1D"/>
    <w:rsid w:val="00725B74"/>
    <w:rsid w:val="00726945"/>
    <w:rsid w:val="007343A9"/>
    <w:rsid w:val="00734A32"/>
    <w:rsid w:val="0074261A"/>
    <w:rsid w:val="00751BBD"/>
    <w:rsid w:val="00752797"/>
    <w:rsid w:val="00752837"/>
    <w:rsid w:val="00752FB2"/>
    <w:rsid w:val="007706D4"/>
    <w:rsid w:val="00777207"/>
    <w:rsid w:val="00781BA7"/>
    <w:rsid w:val="00791DD7"/>
    <w:rsid w:val="00792926"/>
    <w:rsid w:val="0079643F"/>
    <w:rsid w:val="007A34F8"/>
    <w:rsid w:val="007A4316"/>
    <w:rsid w:val="007A4955"/>
    <w:rsid w:val="007A73C1"/>
    <w:rsid w:val="007A77D3"/>
    <w:rsid w:val="007B4A80"/>
    <w:rsid w:val="007C6C50"/>
    <w:rsid w:val="007D6017"/>
    <w:rsid w:val="007D62E3"/>
    <w:rsid w:val="007F019E"/>
    <w:rsid w:val="007F60D1"/>
    <w:rsid w:val="0080635F"/>
    <w:rsid w:val="0084461B"/>
    <w:rsid w:val="00847EAA"/>
    <w:rsid w:val="00857219"/>
    <w:rsid w:val="00861F98"/>
    <w:rsid w:val="008665E7"/>
    <w:rsid w:val="008727FB"/>
    <w:rsid w:val="00887736"/>
    <w:rsid w:val="00896025"/>
    <w:rsid w:val="008A100A"/>
    <w:rsid w:val="008A7DC2"/>
    <w:rsid w:val="008C0B3F"/>
    <w:rsid w:val="008C77D6"/>
    <w:rsid w:val="008D7EF5"/>
    <w:rsid w:val="008E2FD1"/>
    <w:rsid w:val="00902E81"/>
    <w:rsid w:val="00905DF9"/>
    <w:rsid w:val="00916C99"/>
    <w:rsid w:val="009247B4"/>
    <w:rsid w:val="00924C6C"/>
    <w:rsid w:val="00926122"/>
    <w:rsid w:val="009302A8"/>
    <w:rsid w:val="00933633"/>
    <w:rsid w:val="00945ED4"/>
    <w:rsid w:val="00954405"/>
    <w:rsid w:val="00954DC8"/>
    <w:rsid w:val="00970023"/>
    <w:rsid w:val="0097271D"/>
    <w:rsid w:val="0097298A"/>
    <w:rsid w:val="00993BFD"/>
    <w:rsid w:val="009A2C9B"/>
    <w:rsid w:val="009A679E"/>
    <w:rsid w:val="009B5B42"/>
    <w:rsid w:val="009B6141"/>
    <w:rsid w:val="009C2467"/>
    <w:rsid w:val="009C601C"/>
    <w:rsid w:val="009E234B"/>
    <w:rsid w:val="009F3E56"/>
    <w:rsid w:val="00A02814"/>
    <w:rsid w:val="00A140F5"/>
    <w:rsid w:val="00A15378"/>
    <w:rsid w:val="00A175B8"/>
    <w:rsid w:val="00A32E06"/>
    <w:rsid w:val="00A34EDF"/>
    <w:rsid w:val="00A417EF"/>
    <w:rsid w:val="00A46C1A"/>
    <w:rsid w:val="00A53B54"/>
    <w:rsid w:val="00A62172"/>
    <w:rsid w:val="00A6323B"/>
    <w:rsid w:val="00A72398"/>
    <w:rsid w:val="00A74EEA"/>
    <w:rsid w:val="00A7560B"/>
    <w:rsid w:val="00A758A1"/>
    <w:rsid w:val="00A82272"/>
    <w:rsid w:val="00A8495D"/>
    <w:rsid w:val="00A941F6"/>
    <w:rsid w:val="00AB45FD"/>
    <w:rsid w:val="00AF4774"/>
    <w:rsid w:val="00B048BB"/>
    <w:rsid w:val="00B05F0B"/>
    <w:rsid w:val="00B06130"/>
    <w:rsid w:val="00B06284"/>
    <w:rsid w:val="00B0639D"/>
    <w:rsid w:val="00B52ECC"/>
    <w:rsid w:val="00B566BF"/>
    <w:rsid w:val="00B701A1"/>
    <w:rsid w:val="00B70A7E"/>
    <w:rsid w:val="00B74757"/>
    <w:rsid w:val="00B839D8"/>
    <w:rsid w:val="00B90F4E"/>
    <w:rsid w:val="00B93021"/>
    <w:rsid w:val="00B96BD4"/>
    <w:rsid w:val="00BC512D"/>
    <w:rsid w:val="00BD27E1"/>
    <w:rsid w:val="00BE012F"/>
    <w:rsid w:val="00BE5A89"/>
    <w:rsid w:val="00BF5961"/>
    <w:rsid w:val="00C02DE5"/>
    <w:rsid w:val="00C128FB"/>
    <w:rsid w:val="00C14585"/>
    <w:rsid w:val="00C33DAF"/>
    <w:rsid w:val="00C34ED3"/>
    <w:rsid w:val="00C4165E"/>
    <w:rsid w:val="00C53F97"/>
    <w:rsid w:val="00C61306"/>
    <w:rsid w:val="00C64E47"/>
    <w:rsid w:val="00C72895"/>
    <w:rsid w:val="00C94866"/>
    <w:rsid w:val="00CA1BF8"/>
    <w:rsid w:val="00CA5A1F"/>
    <w:rsid w:val="00CA783F"/>
    <w:rsid w:val="00CB7FDE"/>
    <w:rsid w:val="00CC5B79"/>
    <w:rsid w:val="00CC7B9D"/>
    <w:rsid w:val="00CD115B"/>
    <w:rsid w:val="00CD1740"/>
    <w:rsid w:val="00CD56B9"/>
    <w:rsid w:val="00CE767B"/>
    <w:rsid w:val="00CF4C9A"/>
    <w:rsid w:val="00D01F7B"/>
    <w:rsid w:val="00D03480"/>
    <w:rsid w:val="00D21813"/>
    <w:rsid w:val="00D2599B"/>
    <w:rsid w:val="00D37DCB"/>
    <w:rsid w:val="00D42AA0"/>
    <w:rsid w:val="00D442FE"/>
    <w:rsid w:val="00D52ED1"/>
    <w:rsid w:val="00D55A21"/>
    <w:rsid w:val="00D5615F"/>
    <w:rsid w:val="00D63578"/>
    <w:rsid w:val="00D719BA"/>
    <w:rsid w:val="00D7368E"/>
    <w:rsid w:val="00D77DDD"/>
    <w:rsid w:val="00D927B6"/>
    <w:rsid w:val="00D9292F"/>
    <w:rsid w:val="00D9417F"/>
    <w:rsid w:val="00D95553"/>
    <w:rsid w:val="00D96262"/>
    <w:rsid w:val="00DA1375"/>
    <w:rsid w:val="00DA7295"/>
    <w:rsid w:val="00DB479F"/>
    <w:rsid w:val="00DB748F"/>
    <w:rsid w:val="00DC4FA3"/>
    <w:rsid w:val="00DD0528"/>
    <w:rsid w:val="00DD6108"/>
    <w:rsid w:val="00DE1855"/>
    <w:rsid w:val="00DE5E00"/>
    <w:rsid w:val="00DF04E1"/>
    <w:rsid w:val="00DF6CE7"/>
    <w:rsid w:val="00E021ED"/>
    <w:rsid w:val="00E02647"/>
    <w:rsid w:val="00E22079"/>
    <w:rsid w:val="00E266A7"/>
    <w:rsid w:val="00E27140"/>
    <w:rsid w:val="00E32FD2"/>
    <w:rsid w:val="00E47695"/>
    <w:rsid w:val="00E53230"/>
    <w:rsid w:val="00E53D26"/>
    <w:rsid w:val="00E719F8"/>
    <w:rsid w:val="00E770B5"/>
    <w:rsid w:val="00E855B4"/>
    <w:rsid w:val="00E90852"/>
    <w:rsid w:val="00E915D4"/>
    <w:rsid w:val="00EB2388"/>
    <w:rsid w:val="00ED471B"/>
    <w:rsid w:val="00EE43AA"/>
    <w:rsid w:val="00EE4AC8"/>
    <w:rsid w:val="00EF0D13"/>
    <w:rsid w:val="00EF7260"/>
    <w:rsid w:val="00F07C84"/>
    <w:rsid w:val="00F13DE5"/>
    <w:rsid w:val="00F24E8D"/>
    <w:rsid w:val="00F42CE9"/>
    <w:rsid w:val="00F43D6D"/>
    <w:rsid w:val="00F45491"/>
    <w:rsid w:val="00F458D0"/>
    <w:rsid w:val="00F5548D"/>
    <w:rsid w:val="00F72F4E"/>
    <w:rsid w:val="00F84E07"/>
    <w:rsid w:val="00F86A12"/>
    <w:rsid w:val="00F94E8D"/>
    <w:rsid w:val="00F96D19"/>
    <w:rsid w:val="00FA203F"/>
    <w:rsid w:val="00FA53E4"/>
    <w:rsid w:val="00FA5A6F"/>
    <w:rsid w:val="00FA5E68"/>
    <w:rsid w:val="00FC14C3"/>
    <w:rsid w:val="00FD09E1"/>
    <w:rsid w:val="00FD1B52"/>
    <w:rsid w:val="00FE0245"/>
    <w:rsid w:val="00FE1A56"/>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paragraph" w:styleId="Titre1">
    <w:name w:val="heading 1"/>
    <w:basedOn w:val="Normal"/>
    <w:next w:val="Normal"/>
    <w:link w:val="Titre1Car"/>
    <w:qFormat/>
    <w:rsid w:val="00F94E8D"/>
    <w:pPr>
      <w:keepNext/>
      <w:numPr>
        <w:numId w:val="5"/>
      </w:numPr>
      <w:spacing w:after="0" w:line="240" w:lineRule="auto"/>
      <w:outlineLvl w:val="0"/>
    </w:pPr>
    <w:rPr>
      <w:rFonts w:ascii="Tahoma" w:eastAsia="Times New Roman" w:hAnsi="Tahoma" w:cs="Tahoma"/>
      <w:b/>
      <w:caps/>
      <w:u w:val="single"/>
      <w:lang w:eastAsia="fr-FR"/>
    </w:rPr>
  </w:style>
  <w:style w:type="paragraph" w:styleId="Titre2">
    <w:name w:val="heading 2"/>
    <w:basedOn w:val="Titre2Nico"/>
    <w:next w:val="Normal"/>
    <w:link w:val="Titre2Car"/>
    <w:qFormat/>
    <w:rsid w:val="00F94E8D"/>
    <w:pPr>
      <w:numPr>
        <w:numId w:val="12"/>
      </w:numPr>
      <w:ind w:left="390" w:hanging="390"/>
      <w:outlineLvl w:val="1"/>
    </w:pPr>
  </w:style>
  <w:style w:type="paragraph" w:styleId="Titre3">
    <w:name w:val="heading 3"/>
    <w:basedOn w:val="Normal"/>
    <w:next w:val="Normal"/>
    <w:link w:val="Titre3Car"/>
    <w:qFormat/>
    <w:rsid w:val="00F94E8D"/>
    <w:pPr>
      <w:keepNext/>
      <w:numPr>
        <w:ilvl w:val="2"/>
        <w:numId w:val="5"/>
      </w:numPr>
      <w:spacing w:after="0" w:line="240" w:lineRule="auto"/>
      <w:jc w:val="center"/>
      <w:outlineLvl w:val="2"/>
    </w:pPr>
    <w:rPr>
      <w:rFonts w:ascii="Arial" w:eastAsia="Times New Roman" w:hAnsi="Arial" w:cs="Arial"/>
      <w:b/>
      <w:bCs/>
      <w:sz w:val="24"/>
      <w:szCs w:val="24"/>
      <w:lang w:eastAsia="fr-FR"/>
    </w:rPr>
  </w:style>
  <w:style w:type="paragraph" w:styleId="Titre4">
    <w:name w:val="heading 4"/>
    <w:basedOn w:val="Normal"/>
    <w:next w:val="Normal"/>
    <w:link w:val="Titre4Car"/>
    <w:qFormat/>
    <w:rsid w:val="00F94E8D"/>
    <w:pPr>
      <w:keepNext/>
      <w:numPr>
        <w:ilvl w:val="3"/>
        <w:numId w:val="5"/>
      </w:numPr>
      <w:spacing w:after="0" w:line="240" w:lineRule="auto"/>
      <w:outlineLvl w:val="3"/>
    </w:pPr>
    <w:rPr>
      <w:rFonts w:ascii="Tahoma" w:eastAsia="Times New Roman" w:hAnsi="Tahoma" w:cs="Arial"/>
      <w:bCs/>
      <w:szCs w:val="24"/>
      <w:lang w:eastAsia="fr-FR"/>
    </w:rPr>
  </w:style>
  <w:style w:type="paragraph" w:styleId="Titre5">
    <w:name w:val="heading 5"/>
    <w:basedOn w:val="Normal"/>
    <w:next w:val="Normal"/>
    <w:link w:val="Titre5Car"/>
    <w:qFormat/>
    <w:rsid w:val="00F94E8D"/>
    <w:pPr>
      <w:keepNext/>
      <w:numPr>
        <w:ilvl w:val="4"/>
        <w:numId w:val="5"/>
      </w:numPr>
      <w:spacing w:after="0" w:line="240" w:lineRule="auto"/>
      <w:outlineLvl w:val="4"/>
    </w:pPr>
    <w:rPr>
      <w:rFonts w:ascii="Arial" w:eastAsia="Times New Roman" w:hAnsi="Arial" w:cs="Arial"/>
      <w:sz w:val="24"/>
      <w:szCs w:val="24"/>
      <w:lang w:eastAsia="fr-FR"/>
    </w:rPr>
  </w:style>
  <w:style w:type="paragraph" w:styleId="Titre6">
    <w:name w:val="heading 6"/>
    <w:basedOn w:val="Normal"/>
    <w:next w:val="Normal"/>
    <w:link w:val="Titre6Car"/>
    <w:qFormat/>
    <w:rsid w:val="00F94E8D"/>
    <w:pPr>
      <w:keepNext/>
      <w:numPr>
        <w:ilvl w:val="5"/>
        <w:numId w:val="5"/>
      </w:numPr>
      <w:spacing w:after="0" w:line="240" w:lineRule="auto"/>
      <w:jc w:val="center"/>
      <w:outlineLvl w:val="5"/>
    </w:pPr>
    <w:rPr>
      <w:rFonts w:ascii="Arial" w:eastAsia="Times New Roman" w:hAnsi="Arial" w:cs="Arial"/>
      <w:sz w:val="24"/>
      <w:szCs w:val="24"/>
      <w:lang w:eastAsia="fr-FR"/>
    </w:rPr>
  </w:style>
  <w:style w:type="paragraph" w:styleId="Titre7">
    <w:name w:val="heading 7"/>
    <w:basedOn w:val="Normal"/>
    <w:next w:val="Normal"/>
    <w:link w:val="Titre7Car"/>
    <w:qFormat/>
    <w:rsid w:val="00F94E8D"/>
    <w:pPr>
      <w:keepNext/>
      <w:numPr>
        <w:ilvl w:val="6"/>
        <w:numId w:val="5"/>
      </w:numPr>
      <w:spacing w:after="0" w:line="240" w:lineRule="auto"/>
      <w:jc w:val="both"/>
      <w:outlineLvl w:val="6"/>
    </w:pPr>
    <w:rPr>
      <w:rFonts w:ascii="Arial" w:eastAsia="Times New Roman" w:hAnsi="Arial" w:cs="Arial"/>
      <w:b/>
      <w:bCs/>
      <w:sz w:val="24"/>
      <w:szCs w:val="24"/>
      <w:lang w:eastAsia="fr-FR"/>
    </w:rPr>
  </w:style>
  <w:style w:type="paragraph" w:styleId="Titre8">
    <w:name w:val="heading 8"/>
    <w:basedOn w:val="Normal"/>
    <w:next w:val="Normal"/>
    <w:link w:val="Titre8Car"/>
    <w:qFormat/>
    <w:rsid w:val="00F94E8D"/>
    <w:pPr>
      <w:keepNext/>
      <w:numPr>
        <w:ilvl w:val="7"/>
        <w:numId w:val="5"/>
      </w:numPr>
      <w:spacing w:after="0" w:line="240" w:lineRule="auto"/>
      <w:jc w:val="both"/>
      <w:outlineLvl w:val="7"/>
    </w:pPr>
    <w:rPr>
      <w:rFonts w:ascii="Arial" w:eastAsia="Times New Roman" w:hAnsi="Arial" w:cs="Arial"/>
      <w:b/>
      <w:bCs/>
      <w:sz w:val="24"/>
      <w:szCs w:val="24"/>
      <w:u w:val="single"/>
      <w:lang w:eastAsia="fr-FR"/>
    </w:rPr>
  </w:style>
  <w:style w:type="paragraph" w:styleId="Titre9">
    <w:name w:val="heading 9"/>
    <w:basedOn w:val="Normal"/>
    <w:next w:val="Normal"/>
    <w:link w:val="Titre9Car"/>
    <w:qFormat/>
    <w:rsid w:val="00F94E8D"/>
    <w:pPr>
      <w:keepNext/>
      <w:numPr>
        <w:ilvl w:val="8"/>
        <w:numId w:val="5"/>
      </w:numPr>
      <w:spacing w:after="0" w:line="240" w:lineRule="auto"/>
      <w:jc w:val="both"/>
      <w:outlineLvl w:val="8"/>
    </w:pPr>
    <w:rPr>
      <w:rFonts w:ascii="Arial" w:eastAsia="Times New Roman" w:hAnsi="Arial" w:cs="Arial"/>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2797"/>
    <w:pPr>
      <w:tabs>
        <w:tab w:val="center" w:pos="4536"/>
        <w:tab w:val="right" w:pos="9072"/>
      </w:tabs>
      <w:spacing w:after="0" w:line="240" w:lineRule="auto"/>
    </w:pPr>
  </w:style>
  <w:style w:type="character" w:customStyle="1" w:styleId="En-tteCar">
    <w:name w:val="En-tête Car"/>
    <w:basedOn w:val="Policepardfaut"/>
    <w:link w:val="En-tte"/>
    <w:rsid w:val="00752797"/>
  </w:style>
  <w:style w:type="paragraph" w:styleId="Pieddepage">
    <w:name w:val="footer"/>
    <w:basedOn w:val="Normal"/>
    <w:link w:val="PieddepageCar"/>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uiPriority w:val="99"/>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1"/>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94E8D"/>
    <w:rPr>
      <w:rFonts w:ascii="Tahoma" w:eastAsia="Times New Roman" w:hAnsi="Tahoma" w:cs="Tahoma"/>
      <w:b/>
      <w:caps/>
      <w:u w:val="single"/>
      <w:lang w:eastAsia="fr-FR"/>
    </w:rPr>
  </w:style>
  <w:style w:type="character" w:customStyle="1" w:styleId="Titre2Car">
    <w:name w:val="Titre 2 Car"/>
    <w:basedOn w:val="Policepardfaut"/>
    <w:link w:val="Titre2"/>
    <w:rsid w:val="00F94E8D"/>
    <w:rPr>
      <w:rFonts w:ascii="Tahoma" w:eastAsia="Times New Roman" w:hAnsi="Tahoma" w:cs="Tahoma"/>
      <w:b/>
      <w:szCs w:val="20"/>
      <w:u w:val="single"/>
      <w:lang w:eastAsia="fr-FR"/>
    </w:rPr>
  </w:style>
  <w:style w:type="character" w:customStyle="1" w:styleId="Titre3Car">
    <w:name w:val="Titre 3 Car"/>
    <w:basedOn w:val="Policepardfaut"/>
    <w:link w:val="Titre3"/>
    <w:rsid w:val="00F94E8D"/>
    <w:rPr>
      <w:rFonts w:ascii="Arial" w:eastAsia="Times New Roman" w:hAnsi="Arial" w:cs="Arial"/>
      <w:b/>
      <w:bCs/>
      <w:sz w:val="24"/>
      <w:szCs w:val="24"/>
      <w:lang w:eastAsia="fr-FR"/>
    </w:rPr>
  </w:style>
  <w:style w:type="character" w:customStyle="1" w:styleId="Titre4Car">
    <w:name w:val="Titre 4 Car"/>
    <w:basedOn w:val="Policepardfaut"/>
    <w:link w:val="Titre4"/>
    <w:rsid w:val="00F94E8D"/>
    <w:rPr>
      <w:rFonts w:ascii="Tahoma" w:eastAsia="Times New Roman" w:hAnsi="Tahoma" w:cs="Arial"/>
      <w:bCs/>
      <w:szCs w:val="24"/>
      <w:lang w:eastAsia="fr-FR"/>
    </w:rPr>
  </w:style>
  <w:style w:type="character" w:customStyle="1" w:styleId="Titre5Car">
    <w:name w:val="Titre 5 Car"/>
    <w:basedOn w:val="Policepardfaut"/>
    <w:link w:val="Titre5"/>
    <w:rsid w:val="00F94E8D"/>
    <w:rPr>
      <w:rFonts w:ascii="Arial" w:eastAsia="Times New Roman" w:hAnsi="Arial" w:cs="Arial"/>
      <w:sz w:val="24"/>
      <w:szCs w:val="24"/>
      <w:lang w:eastAsia="fr-FR"/>
    </w:rPr>
  </w:style>
  <w:style w:type="character" w:customStyle="1" w:styleId="Titre6Car">
    <w:name w:val="Titre 6 Car"/>
    <w:basedOn w:val="Policepardfaut"/>
    <w:link w:val="Titre6"/>
    <w:rsid w:val="00F94E8D"/>
    <w:rPr>
      <w:rFonts w:ascii="Arial" w:eastAsia="Times New Roman" w:hAnsi="Arial" w:cs="Arial"/>
      <w:sz w:val="24"/>
      <w:szCs w:val="24"/>
      <w:lang w:eastAsia="fr-FR"/>
    </w:rPr>
  </w:style>
  <w:style w:type="character" w:customStyle="1" w:styleId="Titre7Car">
    <w:name w:val="Titre 7 Car"/>
    <w:basedOn w:val="Policepardfaut"/>
    <w:link w:val="Titre7"/>
    <w:rsid w:val="00F94E8D"/>
    <w:rPr>
      <w:rFonts w:ascii="Arial" w:eastAsia="Times New Roman" w:hAnsi="Arial" w:cs="Arial"/>
      <w:b/>
      <w:bCs/>
      <w:sz w:val="24"/>
      <w:szCs w:val="24"/>
      <w:lang w:eastAsia="fr-FR"/>
    </w:rPr>
  </w:style>
  <w:style w:type="character" w:customStyle="1" w:styleId="Titre8Car">
    <w:name w:val="Titre 8 Car"/>
    <w:basedOn w:val="Policepardfaut"/>
    <w:link w:val="Titre8"/>
    <w:rsid w:val="00F94E8D"/>
    <w:rPr>
      <w:rFonts w:ascii="Arial" w:eastAsia="Times New Roman" w:hAnsi="Arial" w:cs="Arial"/>
      <w:b/>
      <w:bCs/>
      <w:sz w:val="24"/>
      <w:szCs w:val="24"/>
      <w:u w:val="single"/>
      <w:lang w:eastAsia="fr-FR"/>
    </w:rPr>
  </w:style>
  <w:style w:type="character" w:customStyle="1" w:styleId="Titre9Car">
    <w:name w:val="Titre 9 Car"/>
    <w:basedOn w:val="Policepardfaut"/>
    <w:link w:val="Titre9"/>
    <w:rsid w:val="00F94E8D"/>
    <w:rPr>
      <w:rFonts w:ascii="Arial" w:eastAsia="Times New Roman" w:hAnsi="Arial" w:cs="Arial"/>
      <w:sz w:val="24"/>
      <w:szCs w:val="24"/>
      <w:u w:val="single"/>
      <w:lang w:eastAsia="fr-FR"/>
    </w:rPr>
  </w:style>
  <w:style w:type="numbering" w:customStyle="1" w:styleId="Aucuneliste1">
    <w:name w:val="Aucune liste1"/>
    <w:next w:val="Aucuneliste"/>
    <w:uiPriority w:val="99"/>
    <w:semiHidden/>
    <w:unhideWhenUsed/>
    <w:rsid w:val="00F94E8D"/>
  </w:style>
  <w:style w:type="paragraph" w:styleId="Corpsdetexte">
    <w:name w:val="Body Text"/>
    <w:basedOn w:val="Normal"/>
    <w:link w:val="CorpsdetexteCar"/>
    <w:rsid w:val="00F94E8D"/>
    <w:pPr>
      <w:spacing w:after="0"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F94E8D"/>
    <w:rPr>
      <w:rFonts w:ascii="Arial" w:eastAsia="Times New Roman" w:hAnsi="Arial" w:cs="Arial"/>
      <w:sz w:val="24"/>
      <w:szCs w:val="24"/>
      <w:lang w:eastAsia="fr-FR"/>
    </w:rPr>
  </w:style>
  <w:style w:type="paragraph" w:customStyle="1" w:styleId="Corpsdetexte21">
    <w:name w:val="Corps de texte 21"/>
    <w:basedOn w:val="Normal"/>
    <w:rsid w:val="00F94E8D"/>
    <w:pPr>
      <w:spacing w:after="0" w:line="240" w:lineRule="auto"/>
      <w:jc w:val="both"/>
    </w:pPr>
    <w:rPr>
      <w:rFonts w:ascii="Arial" w:eastAsia="Times New Roman" w:hAnsi="Arial" w:cs="Arial"/>
      <w:sz w:val="24"/>
      <w:szCs w:val="24"/>
      <w:lang w:eastAsia="fr-FR"/>
    </w:rPr>
  </w:style>
  <w:style w:type="character" w:styleId="Numrodepage">
    <w:name w:val="page number"/>
    <w:basedOn w:val="Policepardfaut"/>
    <w:rsid w:val="00F94E8D"/>
    <w:rPr>
      <w:rFonts w:cs="Times New Roman"/>
    </w:rPr>
  </w:style>
  <w:style w:type="paragraph" w:styleId="Explorateurdedocuments">
    <w:name w:val="Document Map"/>
    <w:basedOn w:val="Normal"/>
    <w:link w:val="ExplorateurdedocumentsCar"/>
    <w:semiHidden/>
    <w:rsid w:val="00F94E8D"/>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F94E8D"/>
    <w:rPr>
      <w:rFonts w:ascii="Tahoma" w:eastAsia="Times New Roman" w:hAnsi="Tahoma" w:cs="Tahoma"/>
      <w:sz w:val="20"/>
      <w:szCs w:val="20"/>
      <w:shd w:val="clear" w:color="auto" w:fill="000080"/>
      <w:lang w:eastAsia="fr-FR"/>
    </w:rPr>
  </w:style>
  <w:style w:type="paragraph" w:styleId="Retraitcorpsdetexte">
    <w:name w:val="Body Text Indent"/>
    <w:basedOn w:val="Normal"/>
    <w:link w:val="RetraitcorpsdetexteCar"/>
    <w:rsid w:val="00F94E8D"/>
    <w:pPr>
      <w:tabs>
        <w:tab w:val="left" w:pos="2835"/>
      </w:tabs>
      <w:spacing w:after="0" w:line="240" w:lineRule="auto"/>
      <w:ind w:left="2835" w:hanging="2835"/>
    </w:pPr>
    <w:rPr>
      <w:rFonts w:ascii="Times New Roman" w:eastAsia="Times New Roman" w:hAnsi="Times New Roman" w:cs="Times New Roman"/>
      <w:b/>
      <w:bCs/>
      <w:sz w:val="24"/>
      <w:szCs w:val="24"/>
      <w:lang w:eastAsia="fr-FR"/>
    </w:rPr>
  </w:style>
  <w:style w:type="character" w:customStyle="1" w:styleId="RetraitcorpsdetexteCar">
    <w:name w:val="Retrait corps de texte Car"/>
    <w:basedOn w:val="Policepardfaut"/>
    <w:link w:val="Retraitcorpsdetexte"/>
    <w:rsid w:val="00F94E8D"/>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F94E8D"/>
    <w:pPr>
      <w:spacing w:after="0" w:line="240" w:lineRule="auto"/>
      <w:ind w:left="1134" w:hanging="567"/>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F94E8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F94E8D"/>
    <w:pPr>
      <w:spacing w:after="0" w:line="240" w:lineRule="auto"/>
      <w:ind w:left="993" w:hanging="426"/>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rsid w:val="00F94E8D"/>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94E8D"/>
    <w:pPr>
      <w:spacing w:after="0" w:line="240" w:lineRule="auto"/>
      <w:jc w:val="both"/>
    </w:pPr>
    <w:rPr>
      <w:rFonts w:ascii="Arial Narrow" w:eastAsia="Times New Roman" w:hAnsi="Arial Narrow" w:cs="Times New Roman"/>
      <w:sz w:val="20"/>
      <w:szCs w:val="20"/>
      <w:lang w:eastAsia="fr-FR"/>
    </w:rPr>
  </w:style>
  <w:style w:type="character" w:customStyle="1" w:styleId="Corpsdetexte2Car">
    <w:name w:val="Corps de texte 2 Car"/>
    <w:basedOn w:val="Policepardfaut"/>
    <w:link w:val="Corpsdetexte2"/>
    <w:rsid w:val="00F94E8D"/>
    <w:rPr>
      <w:rFonts w:ascii="Arial Narrow" w:eastAsia="Times New Roman" w:hAnsi="Arial Narrow" w:cs="Times New Roman"/>
      <w:sz w:val="20"/>
      <w:szCs w:val="20"/>
      <w:lang w:eastAsia="fr-FR"/>
    </w:rPr>
  </w:style>
  <w:style w:type="paragraph" w:styleId="Corpsdetexte3">
    <w:name w:val="Body Text 3"/>
    <w:basedOn w:val="Normal"/>
    <w:link w:val="Corpsdetexte3Car"/>
    <w:rsid w:val="00F94E8D"/>
    <w:pPr>
      <w:spacing w:after="0" w:line="240" w:lineRule="auto"/>
      <w:jc w:val="both"/>
    </w:pPr>
    <w:rPr>
      <w:rFonts w:ascii="Arial Narrow" w:eastAsia="Times New Roman" w:hAnsi="Arial Narrow" w:cs="Times New Roman"/>
      <w:lang w:eastAsia="fr-FR"/>
    </w:rPr>
  </w:style>
  <w:style w:type="character" w:customStyle="1" w:styleId="Corpsdetexte3Car">
    <w:name w:val="Corps de texte 3 Car"/>
    <w:basedOn w:val="Policepardfaut"/>
    <w:link w:val="Corpsdetexte3"/>
    <w:rsid w:val="00F94E8D"/>
    <w:rPr>
      <w:rFonts w:ascii="Arial Narrow" w:eastAsia="Times New Roman" w:hAnsi="Arial Narrow" w:cs="Times New Roman"/>
      <w:lang w:eastAsia="fr-FR"/>
    </w:rPr>
  </w:style>
  <w:style w:type="table" w:customStyle="1" w:styleId="Grilledutableau2">
    <w:name w:val="Grille du tableau2"/>
    <w:basedOn w:val="TableauNormal"/>
    <w:next w:val="Grilledutableau"/>
    <w:rsid w:val="00F94E8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1">
    <w:name w:val="CCP1"/>
    <w:basedOn w:val="Normal"/>
    <w:rsid w:val="00F94E8D"/>
    <w:pPr>
      <w:tabs>
        <w:tab w:val="left" w:pos="2800"/>
      </w:tabs>
      <w:spacing w:after="0" w:line="240" w:lineRule="auto"/>
      <w:ind w:left="1500" w:hanging="1500"/>
      <w:jc w:val="both"/>
    </w:pPr>
    <w:rPr>
      <w:rFonts w:ascii="Palatino" w:eastAsia="Times New Roman" w:hAnsi="Palatino" w:cs="Times New Roman"/>
      <w:sz w:val="24"/>
      <w:szCs w:val="20"/>
      <w:lang w:eastAsia="fr-FR"/>
    </w:rPr>
  </w:style>
  <w:style w:type="character" w:styleId="Lienhypertexte">
    <w:name w:val="Hyperlink"/>
    <w:basedOn w:val="Policepardfaut"/>
    <w:uiPriority w:val="99"/>
    <w:rsid w:val="00F94E8D"/>
    <w:rPr>
      <w:rFonts w:cs="Times New Roman"/>
      <w:color w:val="0000FF"/>
      <w:u w:val="single"/>
    </w:rPr>
  </w:style>
  <w:style w:type="paragraph" w:customStyle="1" w:styleId="CM5">
    <w:name w:val="CM5"/>
    <w:basedOn w:val="Normal"/>
    <w:next w:val="Normal"/>
    <w:rsid w:val="00F94E8D"/>
    <w:pPr>
      <w:widowControl w:val="0"/>
      <w:autoSpaceDE w:val="0"/>
      <w:autoSpaceDN w:val="0"/>
      <w:adjustRightInd w:val="0"/>
      <w:spacing w:after="0" w:line="240" w:lineRule="auto"/>
    </w:pPr>
    <w:rPr>
      <w:rFonts w:ascii="Arial Narrow" w:eastAsia="Times New Roman" w:hAnsi="Arial Narrow" w:cs="Arial Narrow"/>
      <w:sz w:val="24"/>
      <w:szCs w:val="24"/>
      <w:lang w:eastAsia="fr-FR"/>
    </w:rPr>
  </w:style>
  <w:style w:type="paragraph" w:styleId="NormalWeb">
    <w:name w:val="Normal (Web)"/>
    <w:basedOn w:val="Normal"/>
    <w:uiPriority w:val="99"/>
    <w:rsid w:val="00F94E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F94E8D"/>
    <w:pPr>
      <w:spacing w:after="0" w:line="240" w:lineRule="auto"/>
      <w:ind w:firstLine="567"/>
      <w:jc w:val="both"/>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F94E8D"/>
    <w:pPr>
      <w:spacing w:after="0" w:line="240" w:lineRule="auto"/>
      <w:ind w:left="708"/>
    </w:pPr>
    <w:rPr>
      <w:rFonts w:ascii="Tahoma" w:eastAsia="Times New Roman" w:hAnsi="Tahoma" w:cs="Times New Roman"/>
      <w:bCs/>
      <w:smallCaps/>
      <w:sz w:val="20"/>
      <w:lang w:eastAsia="fr-FR"/>
    </w:rPr>
  </w:style>
  <w:style w:type="paragraph" w:customStyle="1" w:styleId="sparateur">
    <w:name w:val="séparateur"/>
    <w:basedOn w:val="Normal"/>
    <w:rsid w:val="00F94E8D"/>
    <w:pPr>
      <w:spacing w:after="0" w:line="240" w:lineRule="auto"/>
    </w:pPr>
    <w:rPr>
      <w:rFonts w:ascii="Times New Roman" w:eastAsia="Times New Roman" w:hAnsi="Times New Roman" w:cs="Times New Roman"/>
      <w:sz w:val="18"/>
      <w:szCs w:val="18"/>
      <w:lang w:eastAsia="fr-FR"/>
    </w:rPr>
  </w:style>
  <w:style w:type="paragraph" w:customStyle="1" w:styleId="Paragraphedeliste1">
    <w:name w:val="Paragraphe de liste1"/>
    <w:basedOn w:val="Normal"/>
    <w:rsid w:val="00F94E8D"/>
    <w:pPr>
      <w:spacing w:after="0" w:line="240" w:lineRule="auto"/>
      <w:ind w:left="708"/>
    </w:pPr>
    <w:rPr>
      <w:rFonts w:ascii="Times New Roman" w:eastAsia="Times New Roman" w:hAnsi="Times New Roman" w:cs="Times New Roman"/>
      <w:sz w:val="20"/>
      <w:szCs w:val="20"/>
      <w:lang w:eastAsia="fr-FR"/>
    </w:rPr>
  </w:style>
  <w:style w:type="paragraph" w:customStyle="1" w:styleId="textenormal">
    <w:name w:val="texte normal"/>
    <w:basedOn w:val="Normal"/>
    <w:rsid w:val="00F94E8D"/>
    <w:pPr>
      <w:spacing w:after="0" w:line="240" w:lineRule="auto"/>
      <w:ind w:firstLine="567"/>
    </w:pPr>
    <w:rPr>
      <w:rFonts w:ascii="Times New Roman" w:eastAsia="Times New Roman" w:hAnsi="Times New Roman" w:cs="Times New Roman"/>
      <w:sz w:val="24"/>
      <w:szCs w:val="24"/>
      <w:lang w:eastAsia="fr-FR"/>
    </w:rPr>
  </w:style>
  <w:style w:type="paragraph" w:customStyle="1" w:styleId="En-ttedetabledesmatires1">
    <w:name w:val="En-tête de table des matières1"/>
    <w:basedOn w:val="Titre1"/>
    <w:next w:val="Normal"/>
    <w:rsid w:val="00F94E8D"/>
    <w:pPr>
      <w:keepLines/>
      <w:spacing w:before="480" w:line="276" w:lineRule="auto"/>
      <w:outlineLvl w:val="9"/>
    </w:pPr>
    <w:rPr>
      <w:rFonts w:ascii="Cambria" w:hAnsi="Cambria" w:cs="Times New Roman"/>
      <w:b w:val="0"/>
      <w:bCs/>
      <w:caps w:val="0"/>
      <w:color w:val="365F91"/>
      <w:sz w:val="28"/>
      <w:szCs w:val="28"/>
      <w:lang w:eastAsia="en-US"/>
    </w:rPr>
  </w:style>
  <w:style w:type="paragraph" w:styleId="TM1">
    <w:name w:val="toc 1"/>
    <w:basedOn w:val="Normal"/>
    <w:next w:val="Normal"/>
    <w:autoRedefine/>
    <w:uiPriority w:val="39"/>
    <w:rsid w:val="00F94E8D"/>
    <w:pPr>
      <w:tabs>
        <w:tab w:val="left" w:pos="709"/>
        <w:tab w:val="right" w:leader="dot" w:pos="9629"/>
      </w:tabs>
      <w:spacing w:before="120" w:after="120" w:line="240" w:lineRule="auto"/>
    </w:pPr>
    <w:rPr>
      <w:rFonts w:ascii="Tahoma" w:eastAsia="Times New Roman" w:hAnsi="Tahoma" w:cs="Times New Roman"/>
      <w:b/>
      <w:bCs/>
      <w:caps/>
      <w:u w:val="single"/>
      <w:lang w:eastAsia="fr-FR"/>
    </w:rPr>
  </w:style>
  <w:style w:type="paragraph" w:styleId="TM3">
    <w:name w:val="toc 3"/>
    <w:basedOn w:val="Normal"/>
    <w:next w:val="Normal"/>
    <w:autoRedefine/>
    <w:uiPriority w:val="39"/>
    <w:rsid w:val="00F94E8D"/>
    <w:pPr>
      <w:spacing w:after="0" w:line="240" w:lineRule="auto"/>
      <w:ind w:left="1416"/>
    </w:pPr>
    <w:rPr>
      <w:rFonts w:ascii="Tahoma" w:eastAsia="Times New Roman" w:hAnsi="Tahoma" w:cs="Times New Roman"/>
      <w:smallCaps/>
      <w:sz w:val="20"/>
      <w:lang w:eastAsia="fr-FR"/>
    </w:rPr>
  </w:style>
  <w:style w:type="paragraph" w:customStyle="1" w:styleId="Titre1Nico">
    <w:name w:val="Titre 1 Nico"/>
    <w:basedOn w:val="Titre4"/>
    <w:link w:val="Titre1NicoCar"/>
    <w:rsid w:val="00F94E8D"/>
    <w:rPr>
      <w:u w:val="single"/>
    </w:rPr>
  </w:style>
  <w:style w:type="paragraph" w:customStyle="1" w:styleId="titre2Nico0">
    <w:name w:val="titre 2 Nico"/>
    <w:basedOn w:val="Normal"/>
    <w:link w:val="titre2NicoCar"/>
    <w:rsid w:val="00F94E8D"/>
    <w:pPr>
      <w:spacing w:after="0" w:line="240" w:lineRule="auto"/>
      <w:jc w:val="both"/>
    </w:pPr>
    <w:rPr>
      <w:rFonts w:ascii="Tahoma" w:eastAsia="Times New Roman" w:hAnsi="Tahoma" w:cs="Tahoma"/>
      <w:b/>
      <w:szCs w:val="20"/>
      <w:lang w:eastAsia="fr-FR"/>
    </w:rPr>
  </w:style>
  <w:style w:type="character" w:customStyle="1" w:styleId="Titre1NicoCar">
    <w:name w:val="Titre 1 Nico Car"/>
    <w:basedOn w:val="Titre4Car"/>
    <w:link w:val="Titre1Nico"/>
    <w:locked/>
    <w:rsid w:val="00F94E8D"/>
    <w:rPr>
      <w:rFonts w:ascii="Tahoma" w:eastAsia="Times New Roman" w:hAnsi="Tahoma" w:cs="Arial"/>
      <w:bCs/>
      <w:szCs w:val="24"/>
      <w:u w:val="single"/>
      <w:lang w:eastAsia="fr-FR"/>
    </w:rPr>
  </w:style>
  <w:style w:type="paragraph" w:customStyle="1" w:styleId="Titre2Nico">
    <w:name w:val="Titre 2 Nico"/>
    <w:basedOn w:val="Normal"/>
    <w:link w:val="Titre2NicoCar0"/>
    <w:rsid w:val="00F94E8D"/>
    <w:pPr>
      <w:spacing w:after="0" w:line="240" w:lineRule="auto"/>
      <w:jc w:val="both"/>
    </w:pPr>
    <w:rPr>
      <w:rFonts w:ascii="Tahoma" w:eastAsia="Times New Roman" w:hAnsi="Tahoma" w:cs="Tahoma"/>
      <w:b/>
      <w:szCs w:val="20"/>
      <w:u w:val="single"/>
      <w:lang w:eastAsia="fr-FR"/>
    </w:rPr>
  </w:style>
  <w:style w:type="character" w:customStyle="1" w:styleId="titre2NicoCar">
    <w:name w:val="titre 2 Nico Car"/>
    <w:basedOn w:val="Policepardfaut"/>
    <w:link w:val="titre2Nico0"/>
    <w:locked/>
    <w:rsid w:val="00F94E8D"/>
    <w:rPr>
      <w:rFonts w:ascii="Tahoma" w:eastAsia="Times New Roman" w:hAnsi="Tahoma" w:cs="Tahoma"/>
      <w:b/>
      <w:szCs w:val="20"/>
      <w:lang w:eastAsia="fr-FR"/>
    </w:rPr>
  </w:style>
  <w:style w:type="paragraph" w:customStyle="1" w:styleId="Titre3Nico">
    <w:name w:val="Titre 3 Nico"/>
    <w:basedOn w:val="Normal"/>
    <w:link w:val="Titre3NicoCar"/>
    <w:rsid w:val="00F94E8D"/>
    <w:pPr>
      <w:tabs>
        <w:tab w:val="left" w:pos="851"/>
        <w:tab w:val="left" w:pos="1701"/>
      </w:tabs>
      <w:spacing w:after="0" w:line="240" w:lineRule="auto"/>
      <w:jc w:val="both"/>
    </w:pPr>
    <w:rPr>
      <w:rFonts w:ascii="Tahoma" w:eastAsia="Times New Roman" w:hAnsi="Tahoma" w:cs="Tahoma"/>
      <w:b/>
      <w:sz w:val="20"/>
      <w:szCs w:val="20"/>
      <w:u w:val="single"/>
      <w:lang w:eastAsia="fr-FR"/>
    </w:rPr>
  </w:style>
  <w:style w:type="character" w:customStyle="1" w:styleId="Titre2NicoCar0">
    <w:name w:val="Titre 2 Nico Car"/>
    <w:basedOn w:val="Policepardfaut"/>
    <w:link w:val="Titre2Nico"/>
    <w:locked/>
    <w:rsid w:val="00F94E8D"/>
    <w:rPr>
      <w:rFonts w:ascii="Tahoma" w:eastAsia="Times New Roman" w:hAnsi="Tahoma" w:cs="Tahoma"/>
      <w:b/>
      <w:szCs w:val="20"/>
      <w:u w:val="single"/>
      <w:lang w:eastAsia="fr-FR"/>
    </w:rPr>
  </w:style>
  <w:style w:type="paragraph" w:customStyle="1" w:styleId="Style1">
    <w:name w:val="Style1"/>
    <w:basedOn w:val="Titre2Nico"/>
    <w:link w:val="Style1Car"/>
    <w:rsid w:val="00F94E8D"/>
  </w:style>
  <w:style w:type="character" w:customStyle="1" w:styleId="Titre3NicoCar">
    <w:name w:val="Titre 3 Nico Car"/>
    <w:basedOn w:val="Policepardfaut"/>
    <w:link w:val="Titre3Nico"/>
    <w:locked/>
    <w:rsid w:val="00F94E8D"/>
    <w:rPr>
      <w:rFonts w:ascii="Tahoma" w:eastAsia="Times New Roman" w:hAnsi="Tahoma" w:cs="Tahoma"/>
      <w:b/>
      <w:sz w:val="20"/>
      <w:szCs w:val="20"/>
      <w:u w:val="single"/>
      <w:lang w:eastAsia="fr-FR"/>
    </w:rPr>
  </w:style>
  <w:style w:type="paragraph" w:customStyle="1" w:styleId="Titre33Nico">
    <w:name w:val="Titre 3.3 Nico"/>
    <w:basedOn w:val="Titre3Nico"/>
    <w:link w:val="Titre33NicoCar"/>
    <w:rsid w:val="00F94E8D"/>
  </w:style>
  <w:style w:type="character" w:customStyle="1" w:styleId="Style1Car">
    <w:name w:val="Style1 Car"/>
    <w:basedOn w:val="Titre2NicoCar0"/>
    <w:link w:val="Style1"/>
    <w:locked/>
    <w:rsid w:val="00F94E8D"/>
    <w:rPr>
      <w:rFonts w:ascii="Tahoma" w:eastAsia="Times New Roman" w:hAnsi="Tahoma" w:cs="Tahoma"/>
      <w:b/>
      <w:szCs w:val="20"/>
      <w:u w:val="single"/>
      <w:lang w:eastAsia="fr-FR"/>
    </w:rPr>
  </w:style>
  <w:style w:type="paragraph" w:customStyle="1" w:styleId="Titre33">
    <w:name w:val="Titre3.3"/>
    <w:basedOn w:val="Titre33Nico"/>
    <w:link w:val="Titre33Car"/>
    <w:rsid w:val="00F94E8D"/>
    <w:pPr>
      <w:ind w:left="1702"/>
    </w:pPr>
  </w:style>
  <w:style w:type="character" w:customStyle="1" w:styleId="Titre33NicoCar">
    <w:name w:val="Titre 3.3 Nico Car"/>
    <w:basedOn w:val="Titre3NicoCar"/>
    <w:link w:val="Titre33Nico"/>
    <w:locked/>
    <w:rsid w:val="00F94E8D"/>
    <w:rPr>
      <w:rFonts w:ascii="Tahoma" w:eastAsia="Times New Roman" w:hAnsi="Tahoma" w:cs="Tahoma"/>
      <w:b/>
      <w:sz w:val="20"/>
      <w:szCs w:val="20"/>
      <w:u w:val="single"/>
      <w:lang w:eastAsia="fr-FR"/>
    </w:rPr>
  </w:style>
  <w:style w:type="paragraph" w:customStyle="1" w:styleId="Tit3">
    <w:name w:val="Tit3"/>
    <w:basedOn w:val="Titre3Nico"/>
    <w:link w:val="Tit3Car"/>
    <w:autoRedefine/>
    <w:rsid w:val="00F94E8D"/>
    <w:pPr>
      <w:numPr>
        <w:ilvl w:val="2"/>
        <w:numId w:val="6"/>
      </w:numPr>
      <w:tabs>
        <w:tab w:val="clear" w:pos="1701"/>
      </w:tabs>
    </w:pPr>
  </w:style>
  <w:style w:type="character" w:customStyle="1" w:styleId="Titre33Car">
    <w:name w:val="Titre3.3 Car"/>
    <w:basedOn w:val="Titre33NicoCar"/>
    <w:link w:val="Titre33"/>
    <w:locked/>
    <w:rsid w:val="00F94E8D"/>
    <w:rPr>
      <w:rFonts w:ascii="Tahoma" w:eastAsia="Times New Roman" w:hAnsi="Tahoma" w:cs="Tahoma"/>
      <w:b/>
      <w:sz w:val="20"/>
      <w:szCs w:val="20"/>
      <w:u w:val="single"/>
      <w:lang w:eastAsia="fr-FR"/>
    </w:rPr>
  </w:style>
  <w:style w:type="paragraph" w:customStyle="1" w:styleId="Style2">
    <w:name w:val="Style2"/>
    <w:basedOn w:val="Tit3"/>
    <w:rsid w:val="00F94E8D"/>
  </w:style>
  <w:style w:type="character" w:customStyle="1" w:styleId="Tit3Car">
    <w:name w:val="Tit3 Car"/>
    <w:basedOn w:val="Titre3NicoCar"/>
    <w:link w:val="Tit3"/>
    <w:locked/>
    <w:rsid w:val="00F94E8D"/>
    <w:rPr>
      <w:rFonts w:ascii="Tahoma" w:eastAsia="Times New Roman" w:hAnsi="Tahoma" w:cs="Tahoma"/>
      <w:b/>
      <w:sz w:val="20"/>
      <w:szCs w:val="20"/>
      <w:u w:val="single"/>
      <w:lang w:eastAsia="fr-FR"/>
    </w:rPr>
  </w:style>
  <w:style w:type="paragraph" w:customStyle="1" w:styleId="Style3">
    <w:name w:val="Style3"/>
    <w:basedOn w:val="Style2"/>
    <w:rsid w:val="00F94E8D"/>
  </w:style>
  <w:style w:type="paragraph" w:styleId="TM4">
    <w:name w:val="toc 4"/>
    <w:basedOn w:val="Normal"/>
    <w:next w:val="Normal"/>
    <w:autoRedefine/>
    <w:uiPriority w:val="39"/>
    <w:rsid w:val="00F94E8D"/>
    <w:pPr>
      <w:spacing w:after="0" w:line="240" w:lineRule="auto"/>
      <w:ind w:left="708"/>
    </w:pPr>
    <w:rPr>
      <w:rFonts w:ascii="Tahoma" w:eastAsia="Times New Roman" w:hAnsi="Tahoma" w:cs="Times New Roman"/>
      <w:b/>
      <w:sz w:val="20"/>
      <w:lang w:eastAsia="fr-FR"/>
    </w:rPr>
  </w:style>
  <w:style w:type="paragraph" w:styleId="TM5">
    <w:name w:val="toc 5"/>
    <w:basedOn w:val="Normal"/>
    <w:next w:val="Normal"/>
    <w:autoRedefine/>
    <w:uiPriority w:val="39"/>
    <w:rsid w:val="00F94E8D"/>
    <w:pPr>
      <w:spacing w:after="0" w:line="240" w:lineRule="auto"/>
      <w:ind w:left="1416"/>
    </w:pPr>
    <w:rPr>
      <w:rFonts w:ascii="Tahoma" w:eastAsia="Times New Roman" w:hAnsi="Tahoma" w:cs="Times New Roman"/>
      <w:sz w:val="18"/>
      <w:lang w:eastAsia="fr-FR"/>
    </w:rPr>
  </w:style>
  <w:style w:type="paragraph" w:styleId="TM6">
    <w:name w:val="toc 6"/>
    <w:basedOn w:val="Normal"/>
    <w:next w:val="Normal"/>
    <w:autoRedefine/>
    <w:uiPriority w:val="39"/>
    <w:rsid w:val="00F94E8D"/>
    <w:pPr>
      <w:spacing w:after="0" w:line="240" w:lineRule="auto"/>
      <w:ind w:left="2124"/>
    </w:pPr>
    <w:rPr>
      <w:rFonts w:ascii="Tahoma" w:eastAsia="Times New Roman" w:hAnsi="Tahoma" w:cs="Times New Roman"/>
      <w:sz w:val="16"/>
      <w:lang w:eastAsia="fr-FR"/>
    </w:rPr>
  </w:style>
  <w:style w:type="paragraph" w:styleId="TM7">
    <w:name w:val="toc 7"/>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styleId="TM8">
    <w:name w:val="toc 8"/>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styleId="TM9">
    <w:name w:val="toc 9"/>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customStyle="1" w:styleId="Style4">
    <w:name w:val="Style4"/>
    <w:basedOn w:val="Titre3Nico"/>
    <w:link w:val="Style4Car"/>
    <w:rsid w:val="00F94E8D"/>
  </w:style>
  <w:style w:type="character" w:customStyle="1" w:styleId="Style4Car">
    <w:name w:val="Style4 Car"/>
    <w:basedOn w:val="Titre3NicoCar"/>
    <w:link w:val="Style4"/>
    <w:locked/>
    <w:rsid w:val="00F94E8D"/>
    <w:rPr>
      <w:rFonts w:ascii="Tahoma" w:eastAsia="Times New Roman" w:hAnsi="Tahoma" w:cs="Tahoma"/>
      <w:b/>
      <w:sz w:val="20"/>
      <w:szCs w:val="20"/>
      <w:u w:val="single"/>
      <w:lang w:eastAsia="fr-FR"/>
    </w:rPr>
  </w:style>
  <w:style w:type="character" w:styleId="lev">
    <w:name w:val="Strong"/>
    <w:basedOn w:val="Policepardfaut"/>
    <w:qFormat/>
    <w:rsid w:val="00F94E8D"/>
    <w:rPr>
      <w:rFonts w:cs="Times New Roman"/>
      <w:b/>
      <w:bCs/>
    </w:rPr>
  </w:style>
  <w:style w:type="paragraph" w:styleId="Sous-titre">
    <w:name w:val="Subtitle"/>
    <w:basedOn w:val="Normal"/>
    <w:next w:val="Normal"/>
    <w:link w:val="Sous-titreCar"/>
    <w:qFormat/>
    <w:rsid w:val="00F94E8D"/>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F94E8D"/>
    <w:rPr>
      <w:rFonts w:ascii="Cambria" w:eastAsia="Times New Roman" w:hAnsi="Cambria" w:cs="Times New Roman"/>
      <w:sz w:val="24"/>
      <w:szCs w:val="24"/>
      <w:lang w:eastAsia="fr-FR"/>
    </w:rPr>
  </w:style>
  <w:style w:type="table" w:styleId="Tableauclassique1">
    <w:name w:val="Table Classic 1"/>
    <w:basedOn w:val="TableauNormal"/>
    <w:rsid w:val="00F94E8D"/>
    <w:pPr>
      <w:spacing w:after="0" w:line="240" w:lineRule="auto"/>
    </w:pPr>
    <w:rPr>
      <w:rFonts w:ascii="CG Times (WN)" w:eastAsia="Times New Roman" w:hAnsi="CG Times (WN)" w:cs="Times New Roman"/>
      <w:sz w:val="20"/>
      <w:szCs w:val="20"/>
      <w:lang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7">
    <w:name w:val="Style 7"/>
    <w:basedOn w:val="Normal"/>
    <w:rsid w:val="00F94E8D"/>
    <w:pPr>
      <w:widowControl w:val="0"/>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4E8D"/>
  </w:style>
  <w:style w:type="paragraph" w:styleId="Retraitnormal">
    <w:name w:val="Normal Indent"/>
    <w:basedOn w:val="Normal"/>
    <w:uiPriority w:val="99"/>
    <w:semiHidden/>
    <w:unhideWhenUsed/>
    <w:rsid w:val="00F94E8D"/>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paragraph" w:styleId="En-ttedetabledesmatires">
    <w:name w:val="TOC Heading"/>
    <w:basedOn w:val="Titre1"/>
    <w:next w:val="Normal"/>
    <w:uiPriority w:val="39"/>
    <w:unhideWhenUsed/>
    <w:qFormat/>
    <w:rsid w:val="00F94E8D"/>
    <w:pPr>
      <w:keepLines/>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u w:val="none"/>
    </w:rPr>
  </w:style>
  <w:style w:type="paragraph" w:customStyle="1" w:styleId="Retrait4">
    <w:name w:val="Retrait4"/>
    <w:basedOn w:val="Normal"/>
    <w:rsid w:val="00F94E8D"/>
    <w:pPr>
      <w:spacing w:after="0" w:line="240" w:lineRule="auto"/>
      <w:jc w:val="both"/>
    </w:pPr>
    <w:rPr>
      <w:rFonts w:ascii="Arial" w:eastAsia="Times New Roman" w:hAnsi="Arial" w:cs="Times New Roman"/>
      <w:szCs w:val="20"/>
      <w:lang w:eastAsia="fr-FR"/>
    </w:rPr>
  </w:style>
  <w:style w:type="paragraph" w:customStyle="1" w:styleId="TexteRetrait1">
    <w:name w:val="TexteRetrait1"/>
    <w:basedOn w:val="Normal"/>
    <w:rsid w:val="00F94E8D"/>
    <w:pPr>
      <w:spacing w:after="0" w:line="240" w:lineRule="auto"/>
      <w:ind w:left="289"/>
      <w:jc w:val="both"/>
    </w:pPr>
    <w:rPr>
      <w:rFonts w:ascii="Arial" w:eastAsia="Times New Roman" w:hAnsi="Arial" w:cs="Times New Roman"/>
      <w:szCs w:val="20"/>
      <w:lang w:eastAsia="fr-FR"/>
    </w:rPr>
  </w:style>
  <w:style w:type="paragraph" w:customStyle="1" w:styleId="Retrait1">
    <w:name w:val="Retrait1"/>
    <w:basedOn w:val="Normal"/>
    <w:rsid w:val="00F94E8D"/>
    <w:pPr>
      <w:numPr>
        <w:numId w:val="14"/>
      </w:numPr>
      <w:spacing w:after="0" w:line="240" w:lineRule="auto"/>
      <w:jc w:val="both"/>
    </w:pPr>
    <w:rPr>
      <w:rFonts w:ascii="Arial" w:eastAsia="Times New Roman" w:hAnsi="Arial" w:cs="Times New Roman"/>
      <w:szCs w:val="20"/>
      <w:lang w:eastAsia="fr-FR"/>
    </w:rPr>
  </w:style>
  <w:style w:type="paragraph" w:styleId="Rvision">
    <w:name w:val="Revision"/>
    <w:hidden/>
    <w:uiPriority w:val="99"/>
    <w:semiHidden/>
    <w:rsid w:val="00F94E8D"/>
    <w:pPr>
      <w:spacing w:after="0" w:line="240" w:lineRule="auto"/>
    </w:pPr>
    <w:rPr>
      <w:rFonts w:ascii="Times New Roman" w:eastAsia="Times New Roman" w:hAnsi="Times New Roman" w:cs="Times New Roman"/>
      <w:sz w:val="20"/>
      <w:szCs w:val="20"/>
      <w:lang w:eastAsia="fr-FR"/>
    </w:rPr>
  </w:style>
  <w:style w:type="table" w:customStyle="1" w:styleId="Grilledutableau3">
    <w:name w:val="Grille du tableau3"/>
    <w:basedOn w:val="TableauNormal"/>
    <w:next w:val="Grilledutableau"/>
    <w:rsid w:val="00404F7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rsid w:val="00404F7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rsid w:val="00477E5D"/>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rationsfactures@fsh.n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091D9-78BE-467A-BC3B-1FC60521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6</Pages>
  <Words>2082</Words>
  <Characters>11453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Sonia MAI DUNG</cp:lastModifiedBy>
  <cp:revision>60</cp:revision>
  <cp:lastPrinted>2021-04-21T21:27:00Z</cp:lastPrinted>
  <dcterms:created xsi:type="dcterms:W3CDTF">2021-10-17T21:25:00Z</dcterms:created>
  <dcterms:modified xsi:type="dcterms:W3CDTF">2023-07-27T00:55:00Z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