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EC4C18" w:rsidRDefault="00CA1BF8" w:rsidP="00CA29FF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</w:p>
    <w:p w14:paraId="5AD8CF44" w14:textId="495E257F" w:rsidR="008231D6" w:rsidRPr="008459D9" w:rsidRDefault="00B045D1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Ravalement des façades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–</w:t>
      </w:r>
      <w:r w:rsidR="007F6405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</w:t>
      </w:r>
      <w:r w:rsidR="005672F2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ésidence 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A</w:t>
      </w:r>
      <w:r w:rsidR="0053107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SE DU TIR 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et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CHAMBEYRONIA 3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B3F57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19FEC78C" w14:textId="3BD14650" w:rsidR="008E3A47" w:rsidRPr="00EC4C18" w:rsidRDefault="005672F2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Commune de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Nouméa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1FAB2DF9" w14:textId="70A508FB" w:rsidR="00A62172" w:rsidRPr="00636C85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8D3BB9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4</w:t>
      </w:r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8D3BB9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Décomposition du Prix Global et Forfaitaire</w:t>
      </w:r>
    </w:p>
    <w:p w14:paraId="050F6A59" w14:textId="29E4284D" w:rsidR="00A62172" w:rsidRPr="00EC4C18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32"/>
          <w:szCs w:val="32"/>
          <w:lang w:eastAsia="fr-FR"/>
        </w:rPr>
      </w:pPr>
      <w:r w:rsidRPr="00636C85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marché : 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206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73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/202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5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9615D2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4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8B3F5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36</w:t>
      </w:r>
      <w:r w:rsidR="00B045D1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-0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1</w:t>
      </w:r>
    </w:p>
    <w:p w14:paraId="18C4EF46" w14:textId="77777777" w:rsidR="008E3A47" w:rsidRPr="008E6051" w:rsidRDefault="008E3A47" w:rsidP="008E3A47">
      <w:pPr>
        <w:spacing w:after="0" w:line="240" w:lineRule="auto"/>
        <w:jc w:val="both"/>
        <w:rPr>
          <w:rFonts w:eastAsia="Times New Roman" w:cstheme="minorHAnsi"/>
          <w:sz w:val="20"/>
          <w:szCs w:val="20"/>
          <w:highlight w:val="yellow"/>
          <w:lang w:eastAsia="fr-FR"/>
        </w:rPr>
      </w:pPr>
    </w:p>
    <w:p w14:paraId="1C432DF3" w14:textId="4DDA9504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55938D19" w14:textId="3092C87D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A2220EE" w14:textId="77777777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6AF505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3CB39C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6C5032B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A43D2ED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1F52BBBA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1A853A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6665F1E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7182A73B" w14:textId="30EACDB1" w:rsidR="00A62172" w:rsidRPr="0097271D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Marché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 w:rsidR="000C6AA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Travaux</w:t>
      </w:r>
      <w:r w:rsidR="00F1784B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– PPI 202</w:t>
      </w:r>
      <w:r w:rsidR="00531077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5</w:t>
      </w:r>
    </w:p>
    <w:p w14:paraId="3C56773F" w14:textId="3AE1D039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5145DE" w:rsidRPr="008459D9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Nom</w:t>
      </w:r>
    </w:p>
    <w:p w14:paraId="7915B77E" w14:textId="46C1822D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8ABC71A" w14:textId="77777777" w:rsidR="008E3A47" w:rsidRPr="009247B4" w:rsidRDefault="008E3A47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512D6597" w14:textId="53EB400C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304DD36" w14:textId="246A041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122C171D" w14:textId="123077C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870398D" w14:textId="7DCCA89B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2F6D3A6C" w14:textId="0264DBC4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724F9B4F" w14:textId="77777777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670749D" w14:textId="77777777" w:rsidR="002158ED" w:rsidRPr="009247B4" w:rsidRDefault="002158ED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35EA30" w14:textId="62CFB0D5" w:rsidR="00B73762" w:rsidRDefault="00B73762">
      <w:pPr>
        <w:rPr>
          <w:rFonts w:eastAsia="Times New Roman" w:cstheme="minorHAnsi"/>
          <w:sz w:val="20"/>
          <w:szCs w:val="20"/>
          <w:lang w:eastAsia="fr-FR"/>
        </w:rPr>
      </w:pPr>
    </w:p>
    <w:p w14:paraId="377F883C" w14:textId="3D3B5482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>Fait à Nouméa, le</w:t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E855B4" w:rsidRPr="009247B4" w14:paraId="7EE1841B" w14:textId="77777777" w:rsidTr="008E3A47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A9F663C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B55F" w14:textId="77777777" w:rsidR="00F64A8E" w:rsidRDefault="00F64A8E" w:rsidP="00F64A8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6D721A3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63AE8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42A6980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A1E16C9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F5CFB35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1DE018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E2AC945" w14:textId="1664AB36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76B1E6E9" w:rsidR="00A62172" w:rsidRPr="009247B4" w:rsidRDefault="00A62172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</w:t>
            </w:r>
            <w:r w:rsidR="00A40BDA"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É</w:t>
            </w: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5533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080" w:bottom="851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A23955" w:rsidRDefault="00A23955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A23955" w:rsidRDefault="00A23955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0F9BF" w14:textId="77777777" w:rsidR="008D3BB9" w:rsidRDefault="008D3B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6199" w14:textId="5EA91247" w:rsidR="00A23955" w:rsidRDefault="00A23955" w:rsidP="00B73762">
    <w:pPr>
      <w:spacing w:after="0"/>
      <w:rPr>
        <w:rFonts w:cstheme="minorHAnsi"/>
        <w:b/>
        <w:bCs/>
        <w:sz w:val="16"/>
        <w:szCs w:val="16"/>
      </w:rPr>
    </w:pPr>
    <w:r w:rsidRPr="001D43DB">
      <w:rPr>
        <w:rFonts w:cstheme="minorHAnsi"/>
        <w:sz w:val="16"/>
        <w:szCs w:val="16"/>
      </w:rPr>
      <w:t xml:space="preserve">Marché de Travaux n° </w:t>
    </w:r>
    <w:r w:rsidRPr="008459D9">
      <w:rPr>
        <w:rFonts w:cstheme="minorHAnsi"/>
        <w:b/>
        <w:color w:val="5B9BD5" w:themeColor="accent1"/>
        <w:sz w:val="16"/>
        <w:szCs w:val="16"/>
      </w:rPr>
      <w:t>206</w:t>
    </w:r>
    <w:r>
      <w:rPr>
        <w:rFonts w:cstheme="minorHAnsi"/>
        <w:b/>
        <w:color w:val="5B9BD5" w:themeColor="accent1"/>
        <w:sz w:val="16"/>
        <w:szCs w:val="16"/>
      </w:rPr>
      <w:t>73</w:t>
    </w:r>
    <w:r w:rsidRPr="008459D9">
      <w:rPr>
        <w:rFonts w:cstheme="minorHAnsi"/>
        <w:b/>
        <w:color w:val="5B9BD5" w:themeColor="accent1"/>
        <w:sz w:val="16"/>
        <w:szCs w:val="16"/>
      </w:rPr>
      <w:t>/202</w:t>
    </w:r>
    <w:r>
      <w:rPr>
        <w:rFonts w:cstheme="minorHAnsi"/>
        <w:b/>
        <w:color w:val="5B9BD5" w:themeColor="accent1"/>
        <w:sz w:val="16"/>
        <w:szCs w:val="16"/>
      </w:rPr>
      <w:t>5</w:t>
    </w:r>
    <w:r w:rsidRPr="008459D9">
      <w:rPr>
        <w:rFonts w:cstheme="minorHAnsi"/>
        <w:b/>
        <w:color w:val="5B9BD5" w:themeColor="accent1"/>
        <w:sz w:val="16"/>
        <w:szCs w:val="16"/>
      </w:rPr>
      <w:t>/</w:t>
    </w:r>
    <w:r w:rsidR="003C0737">
      <w:rPr>
        <w:rFonts w:cstheme="minorHAnsi"/>
        <w:b/>
        <w:color w:val="5B9BD5" w:themeColor="accent1"/>
        <w:sz w:val="16"/>
        <w:szCs w:val="16"/>
      </w:rPr>
      <w:t>3</w:t>
    </w:r>
    <w:r w:rsidR="00CC7560">
      <w:rPr>
        <w:rFonts w:cstheme="minorHAnsi"/>
        <w:b/>
        <w:color w:val="5B9BD5" w:themeColor="accent1"/>
        <w:sz w:val="16"/>
        <w:szCs w:val="16"/>
      </w:rPr>
      <w:t>-</w:t>
    </w:r>
    <w:r w:rsidR="003C0737">
      <w:rPr>
        <w:rFonts w:cstheme="minorHAnsi"/>
        <w:b/>
        <w:color w:val="5B9BD5" w:themeColor="accent1"/>
        <w:sz w:val="16"/>
        <w:szCs w:val="16"/>
      </w:rPr>
      <w:t>4</w:t>
    </w:r>
    <w:r w:rsidRPr="008459D9">
      <w:rPr>
        <w:rFonts w:cstheme="minorHAnsi"/>
        <w:b/>
        <w:color w:val="5B9BD5" w:themeColor="accent1"/>
        <w:sz w:val="16"/>
        <w:szCs w:val="16"/>
      </w:rPr>
      <w:t>/363-01</w:t>
    </w:r>
    <w:r w:rsidRPr="001D43DB">
      <w:rPr>
        <w:rFonts w:cstheme="minorHAnsi"/>
        <w:sz w:val="16"/>
        <w:szCs w:val="16"/>
      </w:rPr>
      <w:t>– Pièce n°</w:t>
    </w:r>
    <w:r w:rsidR="008D3BB9">
      <w:rPr>
        <w:rFonts w:cstheme="minorHAnsi"/>
        <w:sz w:val="16"/>
        <w:szCs w:val="16"/>
      </w:rPr>
      <w:t>4</w:t>
    </w:r>
    <w:r w:rsidRPr="001D43DB">
      <w:rPr>
        <w:rFonts w:cstheme="minorHAnsi"/>
        <w:sz w:val="16"/>
        <w:szCs w:val="16"/>
      </w:rPr>
      <w:t xml:space="preserve"> / </w:t>
    </w:r>
    <w:r w:rsidR="008D3BB9">
      <w:rPr>
        <w:rFonts w:cstheme="minorHAnsi"/>
        <w:sz w:val="16"/>
        <w:szCs w:val="16"/>
      </w:rPr>
      <w:t xml:space="preserve">DPGF </w:t>
    </w:r>
    <w:bookmarkStart w:id="3" w:name="_GoBack"/>
    <w:bookmarkEnd w:id="3"/>
    <w:r>
      <w:rPr>
        <w:rFonts w:cstheme="minorHAnsi"/>
        <w:sz w:val="16"/>
        <w:szCs w:val="16"/>
      </w:rPr>
      <w:t>–</w:t>
    </w:r>
    <w:r w:rsidRPr="001D43DB">
      <w:rPr>
        <w:rFonts w:cstheme="minorHAnsi"/>
        <w:sz w:val="16"/>
        <w:szCs w:val="16"/>
      </w:rPr>
      <w:t xml:space="preserve"> </w:t>
    </w:r>
    <w:r w:rsidR="00CB50F6" w:rsidRPr="008459D9">
      <w:rPr>
        <w:rFonts w:cstheme="minorHAnsi"/>
        <w:b/>
        <w:color w:val="5B9BD5" w:themeColor="accent1"/>
        <w:sz w:val="16"/>
        <w:szCs w:val="16"/>
      </w:rPr>
      <w:t>Titulaire</w:t>
    </w:r>
    <w:r w:rsidRPr="008459D9">
      <w:rPr>
        <w:rFonts w:cstheme="minorHAnsi"/>
        <w:color w:val="5B9BD5" w:themeColor="accent1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Pr="00B73762">
      <w:rPr>
        <w:rFonts w:cstheme="minorHAnsi"/>
        <w:sz w:val="16"/>
        <w:szCs w:val="16"/>
      </w:rPr>
      <w:t xml:space="preserve">Page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PAGE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  <w:r w:rsidRPr="00B73762">
      <w:rPr>
        <w:rFonts w:cstheme="minorHAnsi"/>
        <w:sz w:val="16"/>
        <w:szCs w:val="16"/>
      </w:rPr>
      <w:t xml:space="preserve"> sur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NUMPAGES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</w:p>
  <w:p w14:paraId="032810E8" w14:textId="77777777" w:rsidR="00A23955" w:rsidRDefault="00A2395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6CD" w14:textId="77777777" w:rsidR="008D3BB9" w:rsidRDefault="008D3B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A23955" w:rsidRDefault="00A23955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A23955" w:rsidRDefault="00A23955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6072" w14:textId="4276CDCC" w:rsidR="00A23955" w:rsidRDefault="008D3BB9">
    <w:pPr>
      <w:pStyle w:val="En-tte"/>
    </w:pPr>
    <w:r>
      <w:rPr>
        <w:noProof/>
      </w:rPr>
      <w:pict w14:anchorId="4034B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610.7pt;height:76.3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CH non nantissab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44F291AB" w:rsidR="00A23955" w:rsidRPr="00CB50F6" w:rsidRDefault="00A23955" w:rsidP="00F217F1">
    <w:pPr>
      <w:pStyle w:val="En-tte"/>
      <w:rPr>
        <w:b/>
        <w:noProof/>
        <w:color w:val="5B9BD5" w:themeColor="accent1"/>
        <w:sz w:val="16"/>
        <w:szCs w:val="16"/>
      </w:rPr>
    </w:pPr>
    <w:r w:rsidRPr="008459D9">
      <w:rPr>
        <w:rFonts w:eastAsia="Times New Roman" w:cstheme="minorHAnsi"/>
        <w:b/>
        <w:color w:val="5B9BD5" w:themeColor="accent1"/>
        <w:sz w:val="44"/>
        <w:szCs w:val="44"/>
        <w:lang w:eastAsia="fr-FR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Ravalement des façades – Résidence </w:t>
    </w:r>
    <w:r w:rsidR="003C0737" w:rsidRPr="00CB50F6">
      <w:rPr>
        <w:b/>
        <w:noProof/>
        <w:color w:val="5B9BD5" w:themeColor="accent1"/>
        <w:sz w:val="16"/>
        <w:szCs w:val="16"/>
      </w:rPr>
      <w:t xml:space="preserve">ANSE DU TIR </w:t>
    </w:r>
    <w:r w:rsidRPr="00CB50F6">
      <w:rPr>
        <w:b/>
        <w:noProof/>
        <w:color w:val="5B9BD5" w:themeColor="accent1"/>
        <w:sz w:val="16"/>
        <w:szCs w:val="16"/>
      </w:rPr>
      <w:t xml:space="preserve">et </w:t>
    </w:r>
    <w:r w:rsidR="003C0737" w:rsidRPr="00CB50F6">
      <w:rPr>
        <w:b/>
        <w:noProof/>
        <w:color w:val="5B9BD5" w:themeColor="accent1"/>
        <w:sz w:val="16"/>
        <w:szCs w:val="16"/>
      </w:rPr>
      <w:t>CHAMBEYRONIA 3</w:t>
    </w:r>
    <w:r w:rsidRPr="00CB50F6">
      <w:rPr>
        <w:b/>
        <w:noProof/>
        <w:color w:val="5B9BD5" w:themeColor="accent1"/>
        <w:sz w:val="16"/>
        <w:szCs w:val="16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 - Commune de </w:t>
    </w:r>
    <w:r w:rsidR="003C0737" w:rsidRPr="00CB50F6">
      <w:rPr>
        <w:b/>
        <w:noProof/>
        <w:color w:val="5B9BD5" w:themeColor="accent1"/>
        <w:sz w:val="16"/>
        <w:szCs w:val="16"/>
      </w:rPr>
      <w:t>Nouméa</w:t>
    </w:r>
    <w:r w:rsidRPr="00CB50F6">
      <w:rPr>
        <w:b/>
        <w:color w:val="5B9BD5" w:themeColor="accent1"/>
        <w:sz w:val="16"/>
        <w:szCs w:val="16"/>
      </w:rPr>
      <w:tab/>
    </w:r>
    <w:r w:rsidRPr="00CB50F6">
      <w:rPr>
        <w:b/>
        <w:color w:val="5B9BD5" w:themeColor="accent1"/>
        <w:sz w:val="16"/>
        <w:szCs w:val="16"/>
      </w:rPr>
      <w:tab/>
      <w:t>FCH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375A5C20" w:rsidR="00A23955" w:rsidRDefault="00A23955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9502027">
          <wp:simplePos x="0" y="0"/>
          <wp:positionH relativeFrom="page">
            <wp:align>right</wp:align>
          </wp:positionH>
          <wp:positionV relativeFrom="paragraph">
            <wp:posOffset>-360045</wp:posOffset>
          </wp:positionV>
          <wp:extent cx="7559040" cy="10668000"/>
          <wp:effectExtent l="0" t="0" r="381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77327"/>
    <w:multiLevelType w:val="hybridMultilevel"/>
    <w:tmpl w:val="FC2E3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96437"/>
    <w:multiLevelType w:val="hybridMultilevel"/>
    <w:tmpl w:val="9E362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1149E"/>
    <w:multiLevelType w:val="hybridMultilevel"/>
    <w:tmpl w:val="37A061E4"/>
    <w:lvl w:ilvl="0" w:tplc="FB188C7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4561E4E"/>
    <w:multiLevelType w:val="hybridMultilevel"/>
    <w:tmpl w:val="1F28A7BC"/>
    <w:lvl w:ilvl="0" w:tplc="9946A7AC">
      <w:start w:val="3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0"/>
  </w:num>
  <w:num w:numId="5">
    <w:abstractNumId w:val="9"/>
  </w:num>
  <w:num w:numId="6">
    <w:abstractNumId w:val="23"/>
  </w:num>
  <w:num w:numId="7">
    <w:abstractNumId w:val="22"/>
  </w:num>
  <w:num w:numId="8">
    <w:abstractNumId w:val="18"/>
  </w:num>
  <w:num w:numId="9">
    <w:abstractNumId w:val="27"/>
  </w:num>
  <w:num w:numId="10">
    <w:abstractNumId w:val="5"/>
  </w:num>
  <w:num w:numId="11">
    <w:abstractNumId w:val="3"/>
  </w:num>
  <w:num w:numId="12">
    <w:abstractNumId w:val="24"/>
  </w:num>
  <w:num w:numId="13">
    <w:abstractNumId w:val="4"/>
  </w:num>
  <w:num w:numId="14">
    <w:abstractNumId w:val="10"/>
  </w:num>
  <w:num w:numId="15">
    <w:abstractNumId w:val="15"/>
  </w:num>
  <w:num w:numId="16">
    <w:abstractNumId w:val="20"/>
  </w:num>
  <w:num w:numId="17">
    <w:abstractNumId w:val="7"/>
  </w:num>
  <w:num w:numId="18">
    <w:abstractNumId w:val="12"/>
  </w:num>
  <w:num w:numId="19">
    <w:abstractNumId w:val="6"/>
  </w:num>
  <w:num w:numId="20">
    <w:abstractNumId w:val="25"/>
  </w:num>
  <w:num w:numId="21">
    <w:abstractNumId w:val="26"/>
  </w:num>
  <w:num w:numId="22">
    <w:abstractNumId w:val="14"/>
  </w:num>
  <w:num w:numId="23">
    <w:abstractNumId w:val="21"/>
  </w:num>
  <w:num w:numId="24">
    <w:abstractNumId w:val="2"/>
  </w:num>
  <w:num w:numId="25">
    <w:abstractNumId w:val="11"/>
  </w:num>
  <w:num w:numId="26">
    <w:abstractNumId w:val="13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97"/>
    <w:rsid w:val="00020C8D"/>
    <w:rsid w:val="0006117F"/>
    <w:rsid w:val="00081052"/>
    <w:rsid w:val="00093F9D"/>
    <w:rsid w:val="00094B0A"/>
    <w:rsid w:val="000A6D9F"/>
    <w:rsid w:val="000B2E6B"/>
    <w:rsid w:val="000C0FAF"/>
    <w:rsid w:val="000C22EF"/>
    <w:rsid w:val="000C6AA3"/>
    <w:rsid w:val="00102C6F"/>
    <w:rsid w:val="00110202"/>
    <w:rsid w:val="001209DB"/>
    <w:rsid w:val="00152E26"/>
    <w:rsid w:val="00173362"/>
    <w:rsid w:val="00173991"/>
    <w:rsid w:val="001A11F4"/>
    <w:rsid w:val="001D265B"/>
    <w:rsid w:val="001D43DB"/>
    <w:rsid w:val="00204CFE"/>
    <w:rsid w:val="002158ED"/>
    <w:rsid w:val="00231248"/>
    <w:rsid w:val="002650D6"/>
    <w:rsid w:val="00270A33"/>
    <w:rsid w:val="002716C1"/>
    <w:rsid w:val="00286A69"/>
    <w:rsid w:val="002971C5"/>
    <w:rsid w:val="002C13D4"/>
    <w:rsid w:val="002C52C6"/>
    <w:rsid w:val="002C5EAB"/>
    <w:rsid w:val="002C7820"/>
    <w:rsid w:val="002D64B0"/>
    <w:rsid w:val="003062B5"/>
    <w:rsid w:val="003077E8"/>
    <w:rsid w:val="00310954"/>
    <w:rsid w:val="00337B1B"/>
    <w:rsid w:val="00351607"/>
    <w:rsid w:val="00373295"/>
    <w:rsid w:val="00383AAD"/>
    <w:rsid w:val="00392CC9"/>
    <w:rsid w:val="003B1B75"/>
    <w:rsid w:val="003B60DE"/>
    <w:rsid w:val="003C0737"/>
    <w:rsid w:val="003C1745"/>
    <w:rsid w:val="003C3047"/>
    <w:rsid w:val="003D181A"/>
    <w:rsid w:val="003E70D0"/>
    <w:rsid w:val="003E77D4"/>
    <w:rsid w:val="004003D2"/>
    <w:rsid w:val="00403E0D"/>
    <w:rsid w:val="004048C7"/>
    <w:rsid w:val="0041471B"/>
    <w:rsid w:val="004414E4"/>
    <w:rsid w:val="00446F83"/>
    <w:rsid w:val="004606EC"/>
    <w:rsid w:val="004657FF"/>
    <w:rsid w:val="00465CFD"/>
    <w:rsid w:val="004946E4"/>
    <w:rsid w:val="0049502A"/>
    <w:rsid w:val="004A27C4"/>
    <w:rsid w:val="004A4FDC"/>
    <w:rsid w:val="004B1DC1"/>
    <w:rsid w:val="004C1A52"/>
    <w:rsid w:val="004D5FF5"/>
    <w:rsid w:val="004D79DB"/>
    <w:rsid w:val="004E5AB2"/>
    <w:rsid w:val="004F4BC8"/>
    <w:rsid w:val="004F5A3C"/>
    <w:rsid w:val="004F6476"/>
    <w:rsid w:val="005059CF"/>
    <w:rsid w:val="00512486"/>
    <w:rsid w:val="00513C41"/>
    <w:rsid w:val="005145DE"/>
    <w:rsid w:val="00531077"/>
    <w:rsid w:val="00533205"/>
    <w:rsid w:val="00553339"/>
    <w:rsid w:val="005672F2"/>
    <w:rsid w:val="00571710"/>
    <w:rsid w:val="00574EBC"/>
    <w:rsid w:val="005900D2"/>
    <w:rsid w:val="00595B30"/>
    <w:rsid w:val="005A081A"/>
    <w:rsid w:val="005B28B0"/>
    <w:rsid w:val="005C5B11"/>
    <w:rsid w:val="005D0B34"/>
    <w:rsid w:val="005E77DB"/>
    <w:rsid w:val="005F5760"/>
    <w:rsid w:val="005F6A1A"/>
    <w:rsid w:val="00605F71"/>
    <w:rsid w:val="00636C85"/>
    <w:rsid w:val="00647514"/>
    <w:rsid w:val="0068684E"/>
    <w:rsid w:val="00687773"/>
    <w:rsid w:val="00693890"/>
    <w:rsid w:val="006A2FAB"/>
    <w:rsid w:val="006B0DDF"/>
    <w:rsid w:val="006B17AF"/>
    <w:rsid w:val="006E04C4"/>
    <w:rsid w:val="006E75F4"/>
    <w:rsid w:val="00721B1D"/>
    <w:rsid w:val="00726945"/>
    <w:rsid w:val="00727D79"/>
    <w:rsid w:val="0073459F"/>
    <w:rsid w:val="00734A32"/>
    <w:rsid w:val="0074565B"/>
    <w:rsid w:val="007479B6"/>
    <w:rsid w:val="00752797"/>
    <w:rsid w:val="00752FB2"/>
    <w:rsid w:val="00777207"/>
    <w:rsid w:val="00792926"/>
    <w:rsid w:val="0079643F"/>
    <w:rsid w:val="007A34F8"/>
    <w:rsid w:val="007A4955"/>
    <w:rsid w:val="007A4B31"/>
    <w:rsid w:val="007A77D3"/>
    <w:rsid w:val="007B4A80"/>
    <w:rsid w:val="007E487F"/>
    <w:rsid w:val="007F60D1"/>
    <w:rsid w:val="007F6405"/>
    <w:rsid w:val="0080635F"/>
    <w:rsid w:val="008231D6"/>
    <w:rsid w:val="008459D9"/>
    <w:rsid w:val="00847EAA"/>
    <w:rsid w:val="00857219"/>
    <w:rsid w:val="00861F98"/>
    <w:rsid w:val="00876A1D"/>
    <w:rsid w:val="008A7DC2"/>
    <w:rsid w:val="008B3F57"/>
    <w:rsid w:val="008C58CA"/>
    <w:rsid w:val="008C6981"/>
    <w:rsid w:val="008C77D6"/>
    <w:rsid w:val="008D3BB9"/>
    <w:rsid w:val="008E3A47"/>
    <w:rsid w:val="008E6051"/>
    <w:rsid w:val="00902E81"/>
    <w:rsid w:val="00910A6E"/>
    <w:rsid w:val="009244A4"/>
    <w:rsid w:val="009247B4"/>
    <w:rsid w:val="00924C6C"/>
    <w:rsid w:val="00926122"/>
    <w:rsid w:val="00940FA7"/>
    <w:rsid w:val="009615D2"/>
    <w:rsid w:val="0097271D"/>
    <w:rsid w:val="0097298A"/>
    <w:rsid w:val="0097614A"/>
    <w:rsid w:val="0097770D"/>
    <w:rsid w:val="00993BFD"/>
    <w:rsid w:val="009A2C9B"/>
    <w:rsid w:val="009A40F5"/>
    <w:rsid w:val="00A02814"/>
    <w:rsid w:val="00A140F5"/>
    <w:rsid w:val="00A15378"/>
    <w:rsid w:val="00A23955"/>
    <w:rsid w:val="00A246D2"/>
    <w:rsid w:val="00A34EDF"/>
    <w:rsid w:val="00A40BDA"/>
    <w:rsid w:val="00A439D8"/>
    <w:rsid w:val="00A50A6B"/>
    <w:rsid w:val="00A525BC"/>
    <w:rsid w:val="00A62172"/>
    <w:rsid w:val="00A82272"/>
    <w:rsid w:val="00A8495D"/>
    <w:rsid w:val="00A87466"/>
    <w:rsid w:val="00AA6968"/>
    <w:rsid w:val="00AA713D"/>
    <w:rsid w:val="00AB45FD"/>
    <w:rsid w:val="00AD0459"/>
    <w:rsid w:val="00B045D1"/>
    <w:rsid w:val="00B048BB"/>
    <w:rsid w:val="00B06130"/>
    <w:rsid w:val="00B06284"/>
    <w:rsid w:val="00B0639D"/>
    <w:rsid w:val="00B15A7E"/>
    <w:rsid w:val="00B3455A"/>
    <w:rsid w:val="00B52ECC"/>
    <w:rsid w:val="00B701A1"/>
    <w:rsid w:val="00B70A7E"/>
    <w:rsid w:val="00B73762"/>
    <w:rsid w:val="00B839D8"/>
    <w:rsid w:val="00B90F4E"/>
    <w:rsid w:val="00BC2416"/>
    <w:rsid w:val="00BD27E1"/>
    <w:rsid w:val="00C128FB"/>
    <w:rsid w:val="00C17882"/>
    <w:rsid w:val="00C21307"/>
    <w:rsid w:val="00C33DAF"/>
    <w:rsid w:val="00C34ED3"/>
    <w:rsid w:val="00C53F97"/>
    <w:rsid w:val="00C94866"/>
    <w:rsid w:val="00CA1BF8"/>
    <w:rsid w:val="00CA29FF"/>
    <w:rsid w:val="00CA5A1F"/>
    <w:rsid w:val="00CA783F"/>
    <w:rsid w:val="00CB50F6"/>
    <w:rsid w:val="00CB7FDE"/>
    <w:rsid w:val="00CC5B79"/>
    <w:rsid w:val="00CC7560"/>
    <w:rsid w:val="00CD115B"/>
    <w:rsid w:val="00CD56B9"/>
    <w:rsid w:val="00CE767B"/>
    <w:rsid w:val="00D04F50"/>
    <w:rsid w:val="00D21813"/>
    <w:rsid w:val="00D2599B"/>
    <w:rsid w:val="00D37DCB"/>
    <w:rsid w:val="00D40109"/>
    <w:rsid w:val="00D42AA0"/>
    <w:rsid w:val="00D55A21"/>
    <w:rsid w:val="00D569B7"/>
    <w:rsid w:val="00D63578"/>
    <w:rsid w:val="00D77DDD"/>
    <w:rsid w:val="00D927B6"/>
    <w:rsid w:val="00D9292F"/>
    <w:rsid w:val="00D96262"/>
    <w:rsid w:val="00DA1375"/>
    <w:rsid w:val="00DE4BFC"/>
    <w:rsid w:val="00DF04E1"/>
    <w:rsid w:val="00E021ED"/>
    <w:rsid w:val="00E02647"/>
    <w:rsid w:val="00E0465F"/>
    <w:rsid w:val="00E266A7"/>
    <w:rsid w:val="00E27140"/>
    <w:rsid w:val="00E46F7E"/>
    <w:rsid w:val="00E47695"/>
    <w:rsid w:val="00E53D26"/>
    <w:rsid w:val="00E67A95"/>
    <w:rsid w:val="00E855B4"/>
    <w:rsid w:val="00EB2388"/>
    <w:rsid w:val="00EB6B3D"/>
    <w:rsid w:val="00EC4C18"/>
    <w:rsid w:val="00EC6065"/>
    <w:rsid w:val="00ED3D17"/>
    <w:rsid w:val="00ED7000"/>
    <w:rsid w:val="00EE43AA"/>
    <w:rsid w:val="00EF0D13"/>
    <w:rsid w:val="00EF29B7"/>
    <w:rsid w:val="00EF7260"/>
    <w:rsid w:val="00F07C84"/>
    <w:rsid w:val="00F13DE5"/>
    <w:rsid w:val="00F1784B"/>
    <w:rsid w:val="00F217F1"/>
    <w:rsid w:val="00F42CE9"/>
    <w:rsid w:val="00F458D0"/>
    <w:rsid w:val="00F46111"/>
    <w:rsid w:val="00F4633A"/>
    <w:rsid w:val="00F64A8E"/>
    <w:rsid w:val="00F86A12"/>
    <w:rsid w:val="00FA203F"/>
    <w:rsid w:val="00FA282A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1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60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2716C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C2130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21307"/>
    <w:rPr>
      <w:rFonts w:ascii="Arial" w:eastAsia="Times New Roman" w:hAnsi="Arial" w:cs="Arial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40718-96A5-4F18-A1C3-8714C9CD3FB8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2ada104-823b-4448-a484-06bff61b75f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40DF6B-D428-4844-8CE6-4B832241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fabrice LAPETITE</cp:lastModifiedBy>
  <cp:revision>16</cp:revision>
  <cp:lastPrinted>2022-01-19T02:05:00Z</cp:lastPrinted>
  <dcterms:created xsi:type="dcterms:W3CDTF">2025-03-20T23:57:00Z</dcterms:created>
  <dcterms:modified xsi:type="dcterms:W3CDTF">2025-05-06T22:19:00Z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