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43A8CA38" w:rsidR="00CA1BF8" w:rsidRPr="009247B4" w:rsidRDefault="00CA1BF8" w:rsidP="002E2EF3">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1A71D47F" w14:textId="6A1851AD"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6B3FA1">
        <w:rPr>
          <w:rFonts w:ascii="Calibri" w:hAnsi="Calibri" w:cs="Calibri"/>
          <w:b/>
          <w:sz w:val="44"/>
          <w:szCs w:val="44"/>
        </w:rPr>
        <w:t>de la résidence Palmiers 1 &amp; 2</w:t>
      </w:r>
      <w:r w:rsidRPr="001004E8">
        <w:rPr>
          <w:rFonts w:ascii="Calibri" w:hAnsi="Calibri" w:cs="Calibri"/>
          <w:b/>
          <w:sz w:val="44"/>
          <w:szCs w:val="44"/>
        </w:rPr>
        <w:t xml:space="preserve"> KOUTIO - Commune de </w:t>
      </w:r>
      <w:bookmarkStart w:id="0" w:name="_Hlk179562464"/>
      <w:r w:rsidRPr="001004E8">
        <w:rPr>
          <w:rFonts w:ascii="Calibri" w:hAnsi="Calibri" w:cs="Calibri"/>
          <w:b/>
          <w:sz w:val="44"/>
          <w:szCs w:val="44"/>
        </w:rPr>
        <w:t>DUMBEA</w:t>
      </w:r>
    </w:p>
    <w:bookmarkEnd w:id="0"/>
    <w:p w14:paraId="1BF1CA54" w14:textId="2C9E424D" w:rsidR="0088290B" w:rsidRDefault="007F2CD9" w:rsidP="00EA60F7">
      <w:pPr>
        <w:tabs>
          <w:tab w:val="left" w:pos="9000"/>
        </w:tabs>
        <w:spacing w:after="0" w:line="240" w:lineRule="auto"/>
        <w:jc w:val="right"/>
        <w:rPr>
          <w:rFonts w:ascii="Calibri" w:hAnsi="Calibri" w:cs="Calibri"/>
          <w:b/>
          <w:sz w:val="32"/>
          <w:szCs w:val="32"/>
        </w:rPr>
      </w:pPr>
      <w:r>
        <w:rPr>
          <w:rFonts w:ascii="Calibri" w:hAnsi="Calibri" w:cs="Calibri"/>
          <w:b/>
          <w:sz w:val="32"/>
          <w:szCs w:val="32"/>
        </w:rPr>
        <w:t>Marché n° 50003-2025</w:t>
      </w:r>
      <w:r w:rsidR="006B3FA1">
        <w:rPr>
          <w:rFonts w:ascii="Calibri" w:hAnsi="Calibri" w:cs="Calibri"/>
          <w:b/>
          <w:sz w:val="32"/>
          <w:szCs w:val="32"/>
        </w:rPr>
        <w:t>-Tranche 01</w:t>
      </w:r>
    </w:p>
    <w:p w14:paraId="64A46019" w14:textId="16456C53" w:rsidR="00862E11" w:rsidRDefault="00B95B73" w:rsidP="00EA60F7">
      <w:pPr>
        <w:tabs>
          <w:tab w:val="left" w:pos="9000"/>
        </w:tabs>
        <w:spacing w:after="0" w:line="240" w:lineRule="auto"/>
        <w:jc w:val="right"/>
        <w:rPr>
          <w:rFonts w:ascii="Calibri" w:hAnsi="Calibri" w:cs="Calibri"/>
          <w:b/>
          <w:sz w:val="32"/>
          <w:szCs w:val="32"/>
        </w:rPr>
      </w:pPr>
      <w:bookmarkStart w:id="1" w:name="_GoBack"/>
      <w:r>
        <w:rPr>
          <w:rFonts w:ascii="Calibri" w:hAnsi="Calibri" w:cs="Calibri"/>
          <w:b/>
          <w:sz w:val="32"/>
          <w:szCs w:val="32"/>
        </w:rPr>
        <w:t xml:space="preserve">Travaux sur bâtiments et espaces privatifs </w:t>
      </w:r>
      <w:r w:rsidR="00862E11">
        <w:rPr>
          <w:rFonts w:ascii="Calibri" w:hAnsi="Calibri" w:cs="Calibri"/>
          <w:b/>
          <w:sz w:val="32"/>
          <w:szCs w:val="32"/>
        </w:rPr>
        <w:t>–</w:t>
      </w:r>
      <w:r>
        <w:rPr>
          <w:rFonts w:ascii="Calibri" w:hAnsi="Calibri" w:cs="Calibri"/>
          <w:b/>
          <w:sz w:val="32"/>
          <w:szCs w:val="32"/>
        </w:rPr>
        <w:t xml:space="preserve"> </w:t>
      </w:r>
    </w:p>
    <w:p w14:paraId="4C33852A" w14:textId="538D0923" w:rsidR="00EA60F7" w:rsidRDefault="00B95B73" w:rsidP="00EA60F7">
      <w:pPr>
        <w:tabs>
          <w:tab w:val="left" w:pos="9000"/>
        </w:tabs>
        <w:spacing w:after="0" w:line="240" w:lineRule="auto"/>
        <w:jc w:val="right"/>
        <w:rPr>
          <w:rFonts w:ascii="Calibri" w:hAnsi="Calibri" w:cs="Calibri"/>
          <w:b/>
          <w:sz w:val="32"/>
          <w:szCs w:val="32"/>
        </w:rPr>
      </w:pPr>
      <w:r>
        <w:rPr>
          <w:rFonts w:ascii="Calibri" w:hAnsi="Calibri" w:cs="Calibri"/>
          <w:b/>
          <w:sz w:val="32"/>
          <w:szCs w:val="32"/>
        </w:rPr>
        <w:t>E</w:t>
      </w:r>
      <w:r w:rsidR="00EA60F7">
        <w:rPr>
          <w:rFonts w:ascii="Calibri" w:hAnsi="Calibri" w:cs="Calibri"/>
          <w:b/>
          <w:sz w:val="32"/>
          <w:szCs w:val="32"/>
        </w:rPr>
        <w:t xml:space="preserve">xtension des </w:t>
      </w:r>
      <w:r>
        <w:rPr>
          <w:rFonts w:ascii="Calibri" w:hAnsi="Calibri" w:cs="Calibri"/>
          <w:b/>
          <w:sz w:val="32"/>
          <w:szCs w:val="32"/>
        </w:rPr>
        <w:t xml:space="preserve">terrasses, </w:t>
      </w:r>
      <w:r w:rsidR="00EA60F7">
        <w:rPr>
          <w:rFonts w:ascii="Calibri" w:hAnsi="Calibri" w:cs="Calibri"/>
          <w:b/>
          <w:sz w:val="32"/>
          <w:szCs w:val="32"/>
        </w:rPr>
        <w:t>construction</w:t>
      </w:r>
      <w:r>
        <w:rPr>
          <w:rFonts w:ascii="Calibri" w:hAnsi="Calibri" w:cs="Calibri"/>
          <w:b/>
          <w:sz w:val="32"/>
          <w:szCs w:val="32"/>
        </w:rPr>
        <w:t xml:space="preserve"> des perrons et</w:t>
      </w:r>
      <w:r w:rsidR="00EA60F7">
        <w:rPr>
          <w:rFonts w:ascii="Calibri" w:hAnsi="Calibri" w:cs="Calibri"/>
          <w:b/>
          <w:sz w:val="32"/>
          <w:szCs w:val="32"/>
        </w:rPr>
        <w:t xml:space="preserve"> des LP</w:t>
      </w:r>
      <w:bookmarkEnd w:id="1"/>
    </w:p>
    <w:p w14:paraId="0089D6A0" w14:textId="77777777" w:rsidR="00EA60F7" w:rsidRDefault="00EA60F7" w:rsidP="00EA60F7">
      <w:pPr>
        <w:tabs>
          <w:tab w:val="left" w:pos="9000"/>
        </w:tabs>
        <w:spacing w:after="0" w:line="240" w:lineRule="auto"/>
        <w:jc w:val="right"/>
        <w:rPr>
          <w:rFonts w:ascii="Calibri" w:hAnsi="Calibri" w:cs="Calibri"/>
          <w:b/>
          <w:sz w:val="32"/>
          <w:szCs w:val="32"/>
        </w:rPr>
      </w:pPr>
    </w:p>
    <w:p w14:paraId="61D8464B" w14:textId="77777777" w:rsidR="002E2EF3" w:rsidRDefault="00681C41" w:rsidP="00EA60F7">
      <w:pPr>
        <w:tabs>
          <w:tab w:val="left" w:pos="9000"/>
        </w:tabs>
        <w:spacing w:after="0" w:line="240" w:lineRule="auto"/>
        <w:jc w:val="right"/>
        <w:rPr>
          <w:rFonts w:ascii="Calibri" w:hAnsi="Calibri" w:cs="Calibri"/>
          <w:b/>
          <w:color w:val="C45911" w:themeColor="accent2" w:themeShade="BF"/>
          <w:sz w:val="32"/>
          <w:szCs w:val="32"/>
        </w:rPr>
      </w:pPr>
      <w:r>
        <w:rPr>
          <w:rFonts w:ascii="Calibri" w:hAnsi="Calibri" w:cs="Calibri"/>
          <w:b/>
          <w:color w:val="C45911" w:themeColor="accent2" w:themeShade="BF"/>
          <w:sz w:val="32"/>
          <w:szCs w:val="32"/>
        </w:rPr>
        <w:t>Lot 00</w:t>
      </w:r>
      <w:r w:rsidR="00B07FB9">
        <w:rPr>
          <w:rFonts w:ascii="Calibri" w:hAnsi="Calibri" w:cs="Calibri"/>
          <w:b/>
          <w:color w:val="C45911" w:themeColor="accent2" w:themeShade="BF"/>
          <w:sz w:val="32"/>
          <w:szCs w:val="32"/>
        </w:rPr>
        <w:t xml:space="preserve"> </w:t>
      </w:r>
      <w:r>
        <w:rPr>
          <w:rFonts w:ascii="Calibri" w:hAnsi="Calibri" w:cs="Calibri"/>
          <w:b/>
          <w:color w:val="C45911" w:themeColor="accent2" w:themeShade="BF"/>
          <w:sz w:val="32"/>
          <w:szCs w:val="32"/>
        </w:rPr>
        <w:t>–</w:t>
      </w:r>
      <w:r w:rsidR="0088290B">
        <w:rPr>
          <w:rFonts w:ascii="Calibri" w:hAnsi="Calibri" w:cs="Calibri"/>
          <w:b/>
          <w:color w:val="C45911" w:themeColor="accent2" w:themeShade="BF"/>
          <w:sz w:val="32"/>
          <w:szCs w:val="32"/>
        </w:rPr>
        <w:t xml:space="preserve"> </w:t>
      </w:r>
      <w:r>
        <w:rPr>
          <w:rFonts w:ascii="Calibri" w:hAnsi="Calibri" w:cs="Calibri"/>
          <w:b/>
          <w:color w:val="C45911" w:themeColor="accent2" w:themeShade="BF"/>
          <w:sz w:val="32"/>
          <w:szCs w:val="32"/>
        </w:rPr>
        <w:t>DECONSTRUCTION, DEMOLITION</w:t>
      </w:r>
      <w:r w:rsidR="002E2EF3">
        <w:rPr>
          <w:rFonts w:ascii="Calibri" w:hAnsi="Calibri" w:cs="Calibri"/>
          <w:b/>
          <w:color w:val="C45911" w:themeColor="accent2" w:themeShade="BF"/>
          <w:sz w:val="32"/>
          <w:szCs w:val="32"/>
        </w:rPr>
        <w:t xml:space="preserve"> </w:t>
      </w:r>
    </w:p>
    <w:p w14:paraId="1201B751" w14:textId="77777777" w:rsidR="002E2EF3" w:rsidRDefault="002E2EF3" w:rsidP="00EA60F7">
      <w:pPr>
        <w:tabs>
          <w:tab w:val="left" w:pos="9000"/>
        </w:tabs>
        <w:spacing w:after="0" w:line="240" w:lineRule="auto"/>
        <w:jc w:val="right"/>
        <w:rPr>
          <w:rFonts w:ascii="Calibri" w:hAnsi="Calibri" w:cs="Calibri"/>
          <w:b/>
          <w:color w:val="C45911" w:themeColor="accent2" w:themeShade="BF"/>
          <w:sz w:val="32"/>
          <w:szCs w:val="32"/>
        </w:rPr>
      </w:pPr>
      <w:r>
        <w:rPr>
          <w:rFonts w:ascii="Calibri" w:hAnsi="Calibri" w:cs="Calibri"/>
          <w:b/>
          <w:color w:val="C45911" w:themeColor="accent2" w:themeShade="BF"/>
          <w:sz w:val="32"/>
          <w:szCs w:val="32"/>
        </w:rPr>
        <w:t xml:space="preserve">Constructions illicites </w:t>
      </w:r>
      <w:r w:rsidR="00EA60F7" w:rsidRPr="00EA60F7">
        <w:rPr>
          <w:rFonts w:ascii="Calibri" w:hAnsi="Calibri" w:cs="Calibri"/>
          <w:b/>
          <w:color w:val="C45911" w:themeColor="accent2" w:themeShade="BF"/>
          <w:sz w:val="32"/>
          <w:szCs w:val="32"/>
        </w:rPr>
        <w:t>Zones A, B, C, D</w:t>
      </w:r>
    </w:p>
    <w:p w14:paraId="25EBC937" w14:textId="317FE1AF" w:rsidR="0088290B" w:rsidRPr="00EA60F7" w:rsidRDefault="00EA60F7" w:rsidP="00EA60F7">
      <w:pPr>
        <w:tabs>
          <w:tab w:val="left" w:pos="9000"/>
        </w:tabs>
        <w:spacing w:after="0" w:line="240" w:lineRule="auto"/>
        <w:jc w:val="right"/>
        <w:rPr>
          <w:rFonts w:ascii="Calibri" w:hAnsi="Calibri" w:cs="Calibri"/>
          <w:b/>
          <w:color w:val="C45911" w:themeColor="accent2" w:themeShade="BF"/>
          <w:sz w:val="32"/>
          <w:szCs w:val="32"/>
        </w:rPr>
      </w:pPr>
      <w:r w:rsidRPr="00EA60F7">
        <w:rPr>
          <w:rFonts w:ascii="Calibri" w:hAnsi="Calibri" w:cs="Calibri"/>
          <w:b/>
          <w:color w:val="C45911" w:themeColor="accent2" w:themeShade="BF"/>
          <w:sz w:val="32"/>
          <w:szCs w:val="32"/>
        </w:rPr>
        <w:t xml:space="preserve"> </w:t>
      </w:r>
    </w:p>
    <w:p w14:paraId="61930E82" w14:textId="77777777" w:rsidR="0088290B" w:rsidRPr="008863AE" w:rsidRDefault="0088290B" w:rsidP="00EA60F7">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bookmarkStart w:id="2" w:name="_Toc208037233"/>
      <w:bookmarkStart w:id="3" w:name="_Toc210187550"/>
      <w:bookmarkStart w:id="4" w:name="_Toc384890407"/>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2"/>
      <w:bookmarkEnd w:id="3"/>
      <w:bookmarkEnd w:id="4"/>
      <w:r>
        <w:rPr>
          <w:rFonts w:ascii="Calibri" w:hAnsi="Calibri" w:cs="Calibri"/>
          <w:b/>
          <w:i/>
          <w:color w:val="C45911" w:themeColor="accent2" w:themeShade="BF"/>
          <w:sz w:val="32"/>
          <w:szCs w:val="32"/>
        </w:rPr>
        <w:t>Acte d’Engagement</w:t>
      </w:r>
    </w:p>
    <w:p w14:paraId="61A06EA9" w14:textId="77777777" w:rsidR="0088290B" w:rsidRDefault="0088290B" w:rsidP="0088290B">
      <w:pPr>
        <w:tabs>
          <w:tab w:val="left" w:pos="9000"/>
        </w:tabs>
        <w:jc w:val="right"/>
        <w:rPr>
          <w:rFonts w:ascii="Calibri" w:hAnsi="Calibri" w:cs="Calibri"/>
          <w:b/>
          <w:color w:val="5B9BD5" w:themeColor="accent1"/>
          <w:sz w:val="32"/>
          <w:szCs w:val="32"/>
        </w:rPr>
      </w:pPr>
    </w:p>
    <w:p w14:paraId="62C236A3" w14:textId="77777777" w:rsidR="0088290B" w:rsidRDefault="0088290B" w:rsidP="0088290B">
      <w:pPr>
        <w:tabs>
          <w:tab w:val="left" w:pos="9000"/>
        </w:tabs>
        <w:jc w:val="right"/>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3118"/>
        <w:gridCol w:w="1276"/>
        <w:gridCol w:w="1276"/>
        <w:gridCol w:w="1559"/>
        <w:gridCol w:w="1661"/>
      </w:tblGrid>
      <w:tr w:rsidR="0088290B" w:rsidRPr="00425DB8" w14:paraId="4B345452" w14:textId="77777777" w:rsidTr="00681C41">
        <w:tc>
          <w:tcPr>
            <w:tcW w:w="846" w:type="dxa"/>
          </w:tcPr>
          <w:p w14:paraId="4FB704F9"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3118" w:type="dxa"/>
          </w:tcPr>
          <w:p w14:paraId="3B46A4AA"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1276" w:type="dxa"/>
          </w:tcPr>
          <w:p w14:paraId="2027F04A" w14:textId="1B97A632"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4496" w:type="dxa"/>
            <w:gridSpan w:val="3"/>
          </w:tcPr>
          <w:p w14:paraId="373A1B41"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CA4297" w14:paraId="67D5BB32" w14:textId="77777777" w:rsidTr="00681C41">
        <w:tc>
          <w:tcPr>
            <w:tcW w:w="846" w:type="dxa"/>
          </w:tcPr>
          <w:p w14:paraId="3193A11C" w14:textId="77777777" w:rsidR="0088290B" w:rsidRPr="00CA4297" w:rsidRDefault="0088290B" w:rsidP="00640CC8">
            <w:pPr>
              <w:tabs>
                <w:tab w:val="left" w:pos="9000"/>
              </w:tabs>
              <w:jc w:val="center"/>
              <w:rPr>
                <w:rFonts w:ascii="Calibri" w:hAnsi="Calibri" w:cs="Calibri"/>
                <w:color w:val="5B9BD5" w:themeColor="accent1"/>
              </w:rPr>
            </w:pPr>
          </w:p>
        </w:tc>
        <w:tc>
          <w:tcPr>
            <w:tcW w:w="3118" w:type="dxa"/>
          </w:tcPr>
          <w:p w14:paraId="0798886A" w14:textId="77777777" w:rsidR="0088290B" w:rsidRPr="00CA4297" w:rsidRDefault="0088290B" w:rsidP="00640CC8">
            <w:pPr>
              <w:tabs>
                <w:tab w:val="left" w:pos="9000"/>
              </w:tabs>
              <w:jc w:val="center"/>
              <w:rPr>
                <w:rFonts w:ascii="Calibri" w:hAnsi="Calibri" w:cs="Calibri"/>
                <w:color w:val="5B9BD5" w:themeColor="accent1"/>
              </w:rPr>
            </w:pPr>
          </w:p>
        </w:tc>
        <w:tc>
          <w:tcPr>
            <w:tcW w:w="1276" w:type="dxa"/>
          </w:tcPr>
          <w:p w14:paraId="01B60ACD" w14:textId="77777777" w:rsidR="0088290B" w:rsidRPr="00CA4297" w:rsidRDefault="0088290B" w:rsidP="00640CC8">
            <w:pPr>
              <w:tabs>
                <w:tab w:val="left" w:pos="9000"/>
              </w:tabs>
              <w:jc w:val="center"/>
              <w:rPr>
                <w:rFonts w:ascii="Calibri" w:hAnsi="Calibri" w:cs="Calibri"/>
                <w:color w:val="5B9BD5" w:themeColor="accent1"/>
              </w:rPr>
            </w:pPr>
          </w:p>
        </w:tc>
        <w:tc>
          <w:tcPr>
            <w:tcW w:w="2835" w:type="dxa"/>
            <w:gridSpan w:val="2"/>
          </w:tcPr>
          <w:p w14:paraId="3FC9081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1</w:t>
            </w:r>
          </w:p>
        </w:tc>
        <w:tc>
          <w:tcPr>
            <w:tcW w:w="1661" w:type="dxa"/>
          </w:tcPr>
          <w:p w14:paraId="1E48BF0B" w14:textId="77777777" w:rsidR="0088290B" w:rsidRPr="001004E8" w:rsidRDefault="0088290B" w:rsidP="00640CC8">
            <w:pPr>
              <w:tabs>
                <w:tab w:val="left" w:pos="9000"/>
              </w:tabs>
              <w:jc w:val="center"/>
              <w:rPr>
                <w:rFonts w:ascii="Calibri" w:hAnsi="Calibri" w:cs="Calibri"/>
              </w:rPr>
            </w:pPr>
            <w:r w:rsidRPr="001004E8">
              <w:rPr>
                <w:rFonts w:ascii="Calibri" w:hAnsi="Calibri" w:cs="Calibri"/>
              </w:rPr>
              <w:t>Tr. budgétaire 2</w:t>
            </w:r>
          </w:p>
        </w:tc>
      </w:tr>
      <w:tr w:rsidR="0088290B" w:rsidRPr="00E30850" w14:paraId="75177EA3" w14:textId="77777777" w:rsidTr="00681C41">
        <w:tc>
          <w:tcPr>
            <w:tcW w:w="846" w:type="dxa"/>
          </w:tcPr>
          <w:p w14:paraId="0D7B61D5" w14:textId="77777777" w:rsidR="0088290B" w:rsidRDefault="0088290B" w:rsidP="00EA60F7">
            <w:pPr>
              <w:tabs>
                <w:tab w:val="left" w:pos="9000"/>
              </w:tabs>
              <w:jc w:val="center"/>
              <w:rPr>
                <w:rFonts w:ascii="Calibri" w:hAnsi="Calibri" w:cs="Calibri"/>
                <w:b/>
                <w:color w:val="C45911" w:themeColor="accent2" w:themeShade="BF"/>
                <w:sz w:val="24"/>
                <w:szCs w:val="24"/>
              </w:rPr>
            </w:pPr>
          </w:p>
        </w:tc>
        <w:tc>
          <w:tcPr>
            <w:tcW w:w="3118" w:type="dxa"/>
          </w:tcPr>
          <w:p w14:paraId="5164D4BC" w14:textId="77777777" w:rsidR="0088290B" w:rsidRDefault="0088290B" w:rsidP="00EA60F7">
            <w:pPr>
              <w:tabs>
                <w:tab w:val="left" w:pos="9000"/>
              </w:tabs>
              <w:jc w:val="center"/>
              <w:rPr>
                <w:rFonts w:ascii="Calibri" w:hAnsi="Calibri" w:cs="Calibri"/>
                <w:b/>
                <w:color w:val="C45911" w:themeColor="accent2" w:themeShade="BF"/>
                <w:sz w:val="24"/>
                <w:szCs w:val="24"/>
              </w:rPr>
            </w:pPr>
          </w:p>
        </w:tc>
        <w:tc>
          <w:tcPr>
            <w:tcW w:w="1276" w:type="dxa"/>
          </w:tcPr>
          <w:p w14:paraId="24421E85" w14:textId="77777777" w:rsidR="0088290B" w:rsidRPr="00425DB8" w:rsidRDefault="0088290B" w:rsidP="00EA60F7">
            <w:pPr>
              <w:tabs>
                <w:tab w:val="left" w:pos="9000"/>
              </w:tabs>
              <w:jc w:val="center"/>
              <w:rPr>
                <w:rFonts w:ascii="Calibri" w:hAnsi="Calibri" w:cs="Calibri"/>
                <w:color w:val="5B9BD5" w:themeColor="accent1"/>
              </w:rPr>
            </w:pPr>
          </w:p>
        </w:tc>
        <w:tc>
          <w:tcPr>
            <w:tcW w:w="1276" w:type="dxa"/>
          </w:tcPr>
          <w:p w14:paraId="17998F36" w14:textId="77777777" w:rsidR="0088290B" w:rsidRPr="001004E8" w:rsidRDefault="0088290B" w:rsidP="00EA60F7">
            <w:pPr>
              <w:tabs>
                <w:tab w:val="left" w:pos="9000"/>
              </w:tabs>
              <w:jc w:val="center"/>
              <w:rPr>
                <w:rFonts w:ascii="Calibri" w:hAnsi="Calibri" w:cs="Calibri"/>
              </w:rPr>
            </w:pPr>
            <w:r w:rsidRPr="001004E8">
              <w:rPr>
                <w:rFonts w:ascii="Calibri" w:hAnsi="Calibri" w:cs="Calibri"/>
              </w:rPr>
              <w:t>Tr. ferme</w:t>
            </w:r>
          </w:p>
        </w:tc>
        <w:tc>
          <w:tcPr>
            <w:tcW w:w="1559" w:type="dxa"/>
          </w:tcPr>
          <w:p w14:paraId="7917DB9D" w14:textId="5C522987" w:rsidR="0088290B" w:rsidRPr="001004E8" w:rsidRDefault="00681C41" w:rsidP="00EA60F7">
            <w:pPr>
              <w:tabs>
                <w:tab w:val="left" w:pos="9000"/>
              </w:tabs>
              <w:jc w:val="center"/>
              <w:rPr>
                <w:rFonts w:ascii="Calibri" w:hAnsi="Calibri" w:cs="Calibri"/>
              </w:rPr>
            </w:pPr>
            <w:r>
              <w:rPr>
                <w:rFonts w:ascii="Calibri" w:hAnsi="Calibri" w:cs="Calibri"/>
              </w:rPr>
              <w:t>Tr. Cond.</w:t>
            </w:r>
            <w:r w:rsidR="0088290B" w:rsidRPr="001004E8">
              <w:rPr>
                <w:rFonts w:ascii="Calibri" w:hAnsi="Calibri" w:cs="Calibri"/>
              </w:rPr>
              <w:t xml:space="preserve"> 1</w:t>
            </w:r>
          </w:p>
        </w:tc>
        <w:tc>
          <w:tcPr>
            <w:tcW w:w="1661" w:type="dxa"/>
          </w:tcPr>
          <w:p w14:paraId="2350FD70" w14:textId="58D9DCC5" w:rsidR="0088290B" w:rsidRPr="001004E8" w:rsidRDefault="00681C41" w:rsidP="00EA60F7">
            <w:pPr>
              <w:tabs>
                <w:tab w:val="left" w:pos="9000"/>
              </w:tabs>
              <w:jc w:val="center"/>
              <w:rPr>
                <w:rFonts w:ascii="Calibri" w:hAnsi="Calibri" w:cs="Calibri"/>
              </w:rPr>
            </w:pPr>
            <w:r>
              <w:rPr>
                <w:rFonts w:ascii="Calibri" w:hAnsi="Calibri" w:cs="Calibri"/>
              </w:rPr>
              <w:t>Tr. Cond.</w:t>
            </w:r>
            <w:r w:rsidR="0088290B" w:rsidRPr="001004E8">
              <w:rPr>
                <w:rFonts w:ascii="Calibri" w:hAnsi="Calibri" w:cs="Calibri"/>
              </w:rPr>
              <w:t xml:space="preserve"> 2</w:t>
            </w:r>
          </w:p>
        </w:tc>
      </w:tr>
      <w:tr w:rsidR="0088290B" w:rsidRPr="00EA60F7" w14:paraId="3DB19F85" w14:textId="77777777" w:rsidTr="00681C41">
        <w:tc>
          <w:tcPr>
            <w:tcW w:w="846" w:type="dxa"/>
          </w:tcPr>
          <w:p w14:paraId="216221F6" w14:textId="6ACF3360" w:rsidR="0088290B" w:rsidRPr="00EA60F7" w:rsidRDefault="00681C41" w:rsidP="00640CC8">
            <w:pPr>
              <w:tabs>
                <w:tab w:val="left" w:pos="9000"/>
              </w:tabs>
              <w:rPr>
                <w:rFonts w:ascii="Calibri" w:hAnsi="Calibri" w:cs="Calibri"/>
              </w:rPr>
            </w:pPr>
            <w:r w:rsidRPr="00EA60F7">
              <w:rPr>
                <w:rFonts w:ascii="Calibri" w:hAnsi="Calibri" w:cs="Calibri"/>
              </w:rPr>
              <w:t>00</w:t>
            </w:r>
          </w:p>
        </w:tc>
        <w:tc>
          <w:tcPr>
            <w:tcW w:w="3118" w:type="dxa"/>
          </w:tcPr>
          <w:p w14:paraId="4CBD9FD3" w14:textId="7A79AF9A" w:rsidR="0088290B" w:rsidRPr="00EA60F7" w:rsidRDefault="00681C41" w:rsidP="00640CC8">
            <w:pPr>
              <w:tabs>
                <w:tab w:val="left" w:pos="9000"/>
              </w:tabs>
              <w:rPr>
                <w:rFonts w:ascii="Calibri" w:hAnsi="Calibri" w:cs="Calibri"/>
              </w:rPr>
            </w:pPr>
            <w:r w:rsidRPr="00EA60F7">
              <w:rPr>
                <w:rFonts w:ascii="Calibri" w:hAnsi="Calibri" w:cs="Calibri"/>
              </w:rPr>
              <w:t>DECONSTRUCTION DEMOLITION</w:t>
            </w:r>
          </w:p>
        </w:tc>
        <w:tc>
          <w:tcPr>
            <w:tcW w:w="1276" w:type="dxa"/>
          </w:tcPr>
          <w:p w14:paraId="21A94A1B" w14:textId="77777777" w:rsidR="0088290B" w:rsidRPr="00EA60F7" w:rsidRDefault="0088290B" w:rsidP="00640CC8">
            <w:pPr>
              <w:tabs>
                <w:tab w:val="left" w:pos="9000"/>
              </w:tabs>
              <w:rPr>
                <w:rFonts w:ascii="Calibri" w:hAnsi="Calibri" w:cs="Calibri"/>
                <w:color w:val="5B9BD5" w:themeColor="accent1"/>
              </w:rPr>
            </w:pPr>
            <w:r w:rsidRPr="00EA60F7">
              <w:rPr>
                <w:rFonts w:ascii="Calibri" w:hAnsi="Calibri" w:cs="Calibri"/>
                <w:color w:val="5B9BD5" w:themeColor="accent1"/>
              </w:rPr>
              <w:t>Nom</w:t>
            </w:r>
          </w:p>
        </w:tc>
        <w:tc>
          <w:tcPr>
            <w:tcW w:w="1276" w:type="dxa"/>
          </w:tcPr>
          <w:p w14:paraId="768CA939" w14:textId="16A008A8" w:rsidR="0088290B" w:rsidRPr="00EA60F7" w:rsidRDefault="00681C41" w:rsidP="00EA60F7">
            <w:pPr>
              <w:tabs>
                <w:tab w:val="left" w:pos="9000"/>
              </w:tabs>
              <w:jc w:val="center"/>
              <w:rPr>
                <w:rFonts w:ascii="Calibri" w:hAnsi="Calibri" w:cs="Calibri"/>
              </w:rPr>
            </w:pPr>
            <w:r w:rsidRPr="00EA60F7">
              <w:rPr>
                <w:rFonts w:ascii="Calibri" w:hAnsi="Calibri" w:cs="Calibri"/>
              </w:rPr>
              <w:t>334</w:t>
            </w:r>
            <w:r w:rsidR="0088290B" w:rsidRPr="00EA60F7">
              <w:rPr>
                <w:rFonts w:ascii="Calibri" w:hAnsi="Calibri" w:cs="Calibri"/>
              </w:rPr>
              <w:t>-01</w:t>
            </w:r>
          </w:p>
        </w:tc>
        <w:tc>
          <w:tcPr>
            <w:tcW w:w="1559" w:type="dxa"/>
          </w:tcPr>
          <w:p w14:paraId="0D44F17C" w14:textId="612D05D6" w:rsidR="0088290B" w:rsidRPr="00EA60F7" w:rsidRDefault="00EA60F7" w:rsidP="00EA60F7">
            <w:pPr>
              <w:tabs>
                <w:tab w:val="left" w:pos="9000"/>
              </w:tabs>
              <w:jc w:val="center"/>
              <w:rPr>
                <w:rFonts w:ascii="Calibri" w:hAnsi="Calibri" w:cs="Calibri"/>
              </w:rPr>
            </w:pPr>
            <w:r>
              <w:rPr>
                <w:rFonts w:ascii="Calibri" w:hAnsi="Calibri" w:cs="Calibri"/>
              </w:rPr>
              <w:t>--------------</w:t>
            </w:r>
          </w:p>
        </w:tc>
        <w:tc>
          <w:tcPr>
            <w:tcW w:w="1661" w:type="dxa"/>
          </w:tcPr>
          <w:p w14:paraId="28F0EC9A" w14:textId="47CD7C88" w:rsidR="0088290B" w:rsidRPr="00EA60F7" w:rsidRDefault="00EA60F7" w:rsidP="00EA60F7">
            <w:pPr>
              <w:tabs>
                <w:tab w:val="left" w:pos="9000"/>
              </w:tabs>
              <w:jc w:val="center"/>
              <w:rPr>
                <w:rFonts w:ascii="Calibri" w:hAnsi="Calibri" w:cs="Calibri"/>
              </w:rPr>
            </w:pPr>
            <w:r>
              <w:rPr>
                <w:rFonts w:ascii="Calibri" w:hAnsi="Calibri" w:cs="Calibri"/>
              </w:rPr>
              <w:t>--------------</w:t>
            </w:r>
          </w:p>
        </w:tc>
      </w:tr>
    </w:tbl>
    <w:p w14:paraId="7CCAC9EF" w14:textId="77777777" w:rsidR="0088290B" w:rsidRPr="00E13C35" w:rsidRDefault="0088290B" w:rsidP="0088290B">
      <w:pPr>
        <w:tabs>
          <w:tab w:val="left" w:pos="9000"/>
        </w:tabs>
        <w:jc w:val="right"/>
        <w:rPr>
          <w:rFonts w:ascii="Calibri" w:hAnsi="Calibri" w:cs="Calibri"/>
          <w:b/>
          <w:color w:val="5B9BD5" w:themeColor="accent1"/>
          <w:sz w:val="32"/>
          <w:szCs w:val="32"/>
        </w:rPr>
      </w:pPr>
    </w:p>
    <w:p w14:paraId="0AB1D56E" w14:textId="77777777" w:rsidR="0088290B" w:rsidRPr="009247B4" w:rsidRDefault="0088290B" w:rsidP="0088290B">
      <w:pPr>
        <w:tabs>
          <w:tab w:val="left" w:pos="1080"/>
          <w:tab w:val="left" w:pos="9000"/>
        </w:tabs>
        <w:overflowPunct w:val="0"/>
        <w:autoSpaceDE w:val="0"/>
        <w:autoSpaceDN w:val="0"/>
        <w:adjustRightInd w:val="0"/>
        <w:textAlignment w:val="baseline"/>
        <w:rPr>
          <w:rFonts w:cstheme="minorHAnsi"/>
          <w:b/>
          <w:sz w:val="32"/>
          <w:szCs w:val="32"/>
        </w:rPr>
      </w:pPr>
    </w:p>
    <w:p w14:paraId="63559D53" w14:textId="77777777" w:rsidR="0088290B" w:rsidRDefault="0088290B" w:rsidP="0088290B">
      <w:pPr>
        <w:tabs>
          <w:tab w:val="left" w:pos="1080"/>
          <w:tab w:val="left" w:pos="9000"/>
        </w:tabs>
        <w:overflowPunct w:val="0"/>
        <w:autoSpaceDE w:val="0"/>
        <w:autoSpaceDN w:val="0"/>
        <w:adjustRightInd w:val="0"/>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14:paraId="3C56773F" w14:textId="4C23F373"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5041ECFB"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C2D4BAD" w14:textId="77777777"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08E0EADC"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4016319F" w14:textId="77777777"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14:paraId="2E7A65C6" w14:textId="77777777" w:rsidR="0088290B" w:rsidRDefault="0088290B" w:rsidP="0088290B">
      <w:pPr>
        <w:spacing w:after="0" w:line="240" w:lineRule="auto"/>
        <w:rPr>
          <w:rFonts w:eastAsia="Times New Roman" w:cstheme="minorHAnsi"/>
          <w:b/>
          <w:sz w:val="20"/>
          <w:szCs w:val="24"/>
          <w:lang w:eastAsia="fr-FR"/>
        </w:rPr>
      </w:pPr>
    </w:p>
    <w:p w14:paraId="289F1B92"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14:paraId="7AF1842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E68D83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373C7BFF" w14:textId="77777777" w:rsidR="0088290B" w:rsidRPr="005F5F31" w:rsidRDefault="0088290B" w:rsidP="0088290B">
      <w:pPr>
        <w:spacing w:after="0" w:line="240" w:lineRule="auto"/>
        <w:rPr>
          <w:rFonts w:eastAsia="Times New Roman" w:cstheme="minorHAnsi"/>
          <w:b/>
          <w:sz w:val="20"/>
          <w:szCs w:val="24"/>
          <w:lang w:eastAsia="fr-FR"/>
        </w:rPr>
      </w:pPr>
    </w:p>
    <w:p w14:paraId="266DA554"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14:paraId="576C4A20"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706499D2"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E6DF237" w14:textId="77777777" w:rsidR="0088290B" w:rsidRPr="005F5F31" w:rsidRDefault="0088290B" w:rsidP="0088290B">
      <w:pPr>
        <w:spacing w:after="0" w:line="240" w:lineRule="auto"/>
        <w:rPr>
          <w:rFonts w:eastAsia="Times New Roman" w:cstheme="minorHAnsi"/>
          <w:b/>
          <w:sz w:val="20"/>
          <w:szCs w:val="24"/>
          <w:lang w:eastAsia="fr-FR"/>
        </w:rPr>
      </w:pPr>
    </w:p>
    <w:p w14:paraId="3AF21B98"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14:paraId="75197A78"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14:paraId="6D7C4F24"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54F51A87" w14:textId="77777777" w:rsidR="0088290B" w:rsidRPr="005F5F31" w:rsidRDefault="0088290B" w:rsidP="0088290B">
      <w:pPr>
        <w:spacing w:after="0" w:line="240" w:lineRule="auto"/>
        <w:rPr>
          <w:rFonts w:eastAsia="Times New Roman" w:cstheme="minorHAnsi"/>
          <w:b/>
          <w:sz w:val="20"/>
          <w:szCs w:val="24"/>
          <w:lang w:eastAsia="fr-FR"/>
        </w:rPr>
      </w:pPr>
    </w:p>
    <w:p w14:paraId="5A079006"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14:paraId="6F2D0DFE"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2E7EC4FB" w14:textId="77777777"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35869F4D" w14:textId="47FB254D" w:rsidR="004F5A3C" w:rsidRDefault="004F5A3C" w:rsidP="00FE0245">
      <w:pPr>
        <w:spacing w:after="0" w:line="240" w:lineRule="auto"/>
        <w:rPr>
          <w:rFonts w:eastAsia="Times New Roman" w:cstheme="minorHAnsi"/>
          <w:b/>
          <w:sz w:val="20"/>
          <w:szCs w:val="24"/>
          <w:lang w:eastAsia="fr-FR"/>
        </w:rPr>
      </w:pPr>
    </w:p>
    <w:p w14:paraId="08D2E3F3" w14:textId="26E2AAE9"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14:anchorId="5B9ABE55" wp14:editId="5A84A8A1">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60C374CC" w14:textId="32EE3058" w:rsidR="0088290B" w:rsidRDefault="0088290B" w:rsidP="00FE0245">
      <w:pPr>
        <w:spacing w:after="0" w:line="240" w:lineRule="auto"/>
        <w:rPr>
          <w:rFonts w:eastAsia="Times New Roman" w:cstheme="minorHAnsi"/>
          <w:b/>
          <w:sz w:val="20"/>
          <w:szCs w:val="24"/>
          <w:lang w:eastAsia="fr-FR"/>
        </w:rPr>
      </w:pPr>
    </w:p>
    <w:p w14:paraId="76C17815" w14:textId="2C8C43ED" w:rsidR="0088290B" w:rsidRDefault="0088290B" w:rsidP="00FE0245">
      <w:pPr>
        <w:spacing w:after="0" w:line="240" w:lineRule="auto"/>
        <w:rPr>
          <w:rFonts w:eastAsia="Times New Roman" w:cstheme="minorHAnsi"/>
          <w:b/>
          <w:sz w:val="20"/>
          <w:szCs w:val="24"/>
          <w:lang w:eastAsia="fr-FR"/>
        </w:rPr>
      </w:pPr>
    </w:p>
    <w:p w14:paraId="1C169BC3" w14:textId="12B3ED80" w:rsidR="0088290B" w:rsidRDefault="0088290B" w:rsidP="00FE0245">
      <w:pPr>
        <w:spacing w:after="0" w:line="240" w:lineRule="auto"/>
        <w:rPr>
          <w:rFonts w:eastAsia="Times New Roman" w:cstheme="minorHAnsi"/>
          <w:b/>
          <w:sz w:val="20"/>
          <w:szCs w:val="24"/>
          <w:lang w:eastAsia="fr-FR"/>
        </w:rPr>
      </w:pPr>
    </w:p>
    <w:p w14:paraId="1BAAF270" w14:textId="37B9465E" w:rsidR="0088290B" w:rsidRDefault="0088290B" w:rsidP="00FE0245">
      <w:pPr>
        <w:spacing w:after="0" w:line="240" w:lineRule="auto"/>
        <w:rPr>
          <w:rFonts w:eastAsia="Times New Roman" w:cstheme="minorHAnsi"/>
          <w:b/>
          <w:sz w:val="20"/>
          <w:szCs w:val="24"/>
          <w:lang w:eastAsia="fr-FR"/>
        </w:rPr>
      </w:pPr>
    </w:p>
    <w:p w14:paraId="59CD658E" w14:textId="275871F0" w:rsidR="0088290B" w:rsidRDefault="0088290B" w:rsidP="00FE0245">
      <w:pPr>
        <w:spacing w:after="0" w:line="240" w:lineRule="auto"/>
        <w:rPr>
          <w:rFonts w:eastAsia="Times New Roman" w:cstheme="minorHAnsi"/>
          <w:b/>
          <w:sz w:val="20"/>
          <w:szCs w:val="24"/>
          <w:lang w:eastAsia="fr-FR"/>
        </w:rPr>
      </w:pP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55980BA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607126">
        <w:rPr>
          <w:rFonts w:eastAsia="Times New Roman" w:cstheme="minorHAnsi"/>
          <w:b/>
          <w:sz w:val="20"/>
          <w:lang w:eastAsia="fr-FR"/>
        </w:rPr>
        <w:t>Chrystel INIZAN</w:t>
      </w:r>
      <w:r w:rsidRPr="00607126">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6283655"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64D0991" w14:textId="19072433"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w:t>
      </w:r>
      <w:r w:rsidRPr="005A7324">
        <w:rPr>
          <w:rFonts w:ascii="Calibri" w:eastAsia="Times New Roman" w:hAnsi="Calibri" w:cs="Calibri"/>
          <w:b/>
          <w:sz w:val="20"/>
          <w:szCs w:val="24"/>
          <w:lang w:eastAsia="fr-FR"/>
        </w:rPr>
        <w:t xml:space="preserve">travaux de </w:t>
      </w:r>
      <w:r w:rsidR="006B3FA1">
        <w:rPr>
          <w:rFonts w:ascii="Calibri" w:eastAsia="Times New Roman" w:hAnsi="Calibri" w:cs="Calibri"/>
          <w:b/>
          <w:sz w:val="20"/>
          <w:szCs w:val="24"/>
          <w:lang w:eastAsia="fr-FR"/>
        </w:rPr>
        <w:t>démolition de co</w:t>
      </w:r>
      <w:r w:rsidR="000501D3">
        <w:rPr>
          <w:rFonts w:ascii="Calibri" w:eastAsia="Times New Roman" w:hAnsi="Calibri" w:cs="Calibri"/>
          <w:b/>
          <w:sz w:val="20"/>
          <w:szCs w:val="24"/>
          <w:lang w:eastAsia="fr-FR"/>
        </w:rPr>
        <w:t>nstructions précaires illicites</w:t>
      </w:r>
      <w:r>
        <w:rPr>
          <w:rFonts w:ascii="Calibri" w:eastAsia="Times New Roman" w:hAnsi="Calibri" w:cs="Calibri"/>
          <w:sz w:val="20"/>
          <w:szCs w:val="24"/>
          <w:lang w:eastAsia="fr-FR"/>
        </w:rPr>
        <w:t>.</w:t>
      </w:r>
    </w:p>
    <w:p w14:paraId="04750378" w14:textId="77777777" w:rsidR="0088290B" w:rsidRDefault="0088290B" w:rsidP="0088290B">
      <w:pPr>
        <w:spacing w:after="0" w:line="240" w:lineRule="auto"/>
        <w:jc w:val="both"/>
        <w:rPr>
          <w:rFonts w:ascii="Calibri" w:eastAsia="Times New Roman" w:hAnsi="Calibri" w:cs="Calibri"/>
          <w:iCs/>
          <w:sz w:val="20"/>
          <w:szCs w:val="20"/>
          <w:lang w:eastAsia="fr-FR"/>
        </w:rPr>
      </w:pPr>
    </w:p>
    <w:p w14:paraId="1812B357"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14:paraId="2076D28B"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p>
    <w:p w14:paraId="0977F258" w14:textId="73198B6E" w:rsidR="0088290B" w:rsidRPr="005A7324"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6B3FA1">
        <w:rPr>
          <w:rFonts w:ascii="Calibri" w:eastAsia="Times New Roman" w:hAnsi="Calibri" w:cs="Calibri"/>
          <w:b/>
          <w:sz w:val="20"/>
          <w:szCs w:val="24"/>
          <w:lang w:eastAsia="fr-FR"/>
        </w:rPr>
        <w:t>1 tranche</w:t>
      </w:r>
      <w:r w:rsidR="005A7324">
        <w:rPr>
          <w:rFonts w:ascii="Calibri" w:eastAsia="Times New Roman" w:hAnsi="Calibri" w:cs="Calibri"/>
          <w:b/>
          <w:sz w:val="20"/>
          <w:szCs w:val="24"/>
          <w:lang w:eastAsia="fr-FR"/>
        </w:rPr>
        <w:t> :</w:t>
      </w:r>
    </w:p>
    <w:p w14:paraId="5998D742" w14:textId="77777777" w:rsidR="0088290B" w:rsidRPr="000D28FC" w:rsidRDefault="0088290B" w:rsidP="0088290B">
      <w:pPr>
        <w:spacing w:after="0" w:line="240" w:lineRule="auto"/>
        <w:jc w:val="both"/>
        <w:rPr>
          <w:rFonts w:ascii="Calibri" w:eastAsia="Times New Roman" w:hAnsi="Calibri" w:cs="Calibri"/>
          <w:sz w:val="20"/>
          <w:szCs w:val="24"/>
          <w:lang w:eastAsia="fr-FR"/>
        </w:rPr>
      </w:pPr>
    </w:p>
    <w:p w14:paraId="5786EF25" w14:textId="66205263"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 xml:space="preserve">bâtiments et </w:t>
      </w:r>
      <w:r w:rsidR="005A7324">
        <w:rPr>
          <w:rFonts w:ascii="Calibri" w:eastAsia="Times New Roman" w:hAnsi="Calibri" w:cs="Calibri"/>
          <w:b/>
          <w:sz w:val="20"/>
          <w:szCs w:val="24"/>
          <w:lang w:eastAsia="fr-FR"/>
        </w:rPr>
        <w:t xml:space="preserve">leurs </w:t>
      </w:r>
      <w:r w:rsidRPr="000D28FC">
        <w:rPr>
          <w:rFonts w:ascii="Calibri" w:eastAsia="Times New Roman" w:hAnsi="Calibri" w:cs="Calibri"/>
          <w:b/>
          <w:sz w:val="20"/>
          <w:szCs w:val="24"/>
          <w:lang w:eastAsia="fr-FR"/>
        </w:rPr>
        <w:t>espaces privatifs</w:t>
      </w:r>
      <w:r w:rsidRPr="000D28FC">
        <w:rPr>
          <w:rFonts w:ascii="Calibri" w:eastAsia="Times New Roman" w:hAnsi="Calibri" w:cs="Calibri"/>
          <w:sz w:val="20"/>
          <w:szCs w:val="24"/>
          <w:lang w:eastAsia="fr-FR"/>
        </w:rPr>
        <w:t xml:space="preserve">. </w:t>
      </w:r>
    </w:p>
    <w:p w14:paraId="2EB3D23F" w14:textId="77777777" w:rsidR="005A7324" w:rsidRPr="005A7324" w:rsidRDefault="005A7324" w:rsidP="005A7324">
      <w:pPr>
        <w:spacing w:after="0" w:line="240" w:lineRule="auto"/>
        <w:jc w:val="both"/>
        <w:outlineLvl w:val="0"/>
        <w:rPr>
          <w:rFonts w:ascii="Calibri" w:eastAsia="Times New Roman" w:hAnsi="Calibri" w:cs="Calibri"/>
          <w:b/>
          <w:bCs/>
          <w:caps/>
          <w:sz w:val="20"/>
          <w:szCs w:val="20"/>
          <w:u w:val="single"/>
          <w:lang w:eastAsia="fr-FR"/>
        </w:rPr>
      </w:pPr>
    </w:p>
    <w:p w14:paraId="28EC68B3" w14:textId="77777777" w:rsidR="005A7324" w:rsidRPr="004946E4"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130827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37EF759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1428CA21" w14:textId="6D047F1B"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mandataire du groupement dans le délai fixé à l’alinéa précédent, les travaux et prestations devront être exécutés </w:t>
      </w:r>
      <w:r w:rsidRPr="00F270F3">
        <w:rPr>
          <w:rFonts w:ascii="Calibri" w:eastAsia="Times New Roman" w:hAnsi="Calibri" w:cs="Calibri"/>
          <w:b/>
          <w:bCs/>
          <w:sz w:val="20"/>
          <w:szCs w:val="20"/>
          <w:lang w:eastAsia="fr-FR"/>
        </w:rPr>
        <w:t xml:space="preserve">dans le délai global de réalisation de </w:t>
      </w:r>
      <w:r w:rsidR="00831B26">
        <w:rPr>
          <w:rFonts w:ascii="Calibri" w:eastAsia="Times New Roman" w:hAnsi="Calibri" w:cs="Calibri"/>
          <w:b/>
          <w:bCs/>
          <w:sz w:val="20"/>
          <w:szCs w:val="20"/>
          <w:lang w:eastAsia="fr-FR"/>
        </w:rPr>
        <w:t>12</w:t>
      </w:r>
      <w:r>
        <w:rPr>
          <w:rFonts w:ascii="Calibri" w:eastAsia="Times New Roman" w:hAnsi="Calibri" w:cs="Calibri"/>
          <w:b/>
          <w:bCs/>
          <w:sz w:val="20"/>
          <w:szCs w:val="20"/>
          <w:lang w:eastAsia="fr-FR"/>
        </w:rPr>
        <w:t xml:space="preserve"> (</w:t>
      </w:r>
      <w:r w:rsidR="00607126">
        <w:rPr>
          <w:rFonts w:ascii="Calibri" w:eastAsia="Times New Roman" w:hAnsi="Calibri" w:cs="Calibri"/>
          <w:b/>
          <w:bCs/>
          <w:sz w:val="20"/>
          <w:szCs w:val="20"/>
          <w:lang w:eastAsia="fr-FR"/>
        </w:rPr>
        <w:t>douze</w:t>
      </w:r>
      <w:r>
        <w:rPr>
          <w:rFonts w:ascii="Calibri" w:eastAsia="Times New Roman" w:hAnsi="Calibri" w:cs="Calibri"/>
          <w:b/>
          <w:bCs/>
          <w:sz w:val="20"/>
          <w:szCs w:val="20"/>
          <w:lang w:eastAsia="fr-FR"/>
        </w:rPr>
        <w: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5000" w:type="pct"/>
        <w:tblLook w:val="04A0" w:firstRow="1" w:lastRow="0" w:firstColumn="1" w:lastColumn="0" w:noHBand="0" w:noVBand="1"/>
      </w:tblPr>
      <w:tblGrid>
        <w:gridCol w:w="7218"/>
        <w:gridCol w:w="2744"/>
      </w:tblGrid>
      <w:tr w:rsidR="0088290B" w:rsidRPr="00F270F3" w14:paraId="59CE751A" w14:textId="77777777" w:rsidTr="006B3FA1">
        <w:trPr>
          <w:trHeight w:val="232"/>
        </w:trPr>
        <w:tc>
          <w:tcPr>
            <w:tcW w:w="3623" w:type="pct"/>
            <w:shd w:val="clear" w:color="auto" w:fill="auto"/>
            <w:vAlign w:val="center"/>
          </w:tcPr>
          <w:p w14:paraId="7BDF1F96"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377" w:type="pct"/>
            <w:shd w:val="clear" w:color="auto" w:fill="auto"/>
            <w:vAlign w:val="center"/>
          </w:tcPr>
          <w:p w14:paraId="39CBC843"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14:paraId="2ED36A0C" w14:textId="77777777" w:rsidTr="006B3FA1">
        <w:trPr>
          <w:trHeight w:val="57"/>
        </w:trPr>
        <w:tc>
          <w:tcPr>
            <w:tcW w:w="3623" w:type="pct"/>
            <w:shd w:val="clear" w:color="auto" w:fill="auto"/>
            <w:vAlign w:val="center"/>
          </w:tcPr>
          <w:p w14:paraId="606F3A37" w14:textId="60AA1CF7"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bâtiments et </w:t>
            </w:r>
            <w:r w:rsidR="005A7324">
              <w:rPr>
                <w:rFonts w:asciiTheme="minorHAnsi" w:hAnsiTheme="minorHAnsi" w:cs="Tahoma"/>
              </w:rPr>
              <w:t xml:space="preserve">leurs </w:t>
            </w:r>
            <w:r>
              <w:rPr>
                <w:rFonts w:asciiTheme="minorHAnsi" w:hAnsiTheme="minorHAnsi" w:cs="Tahoma"/>
              </w:rPr>
              <w:t>espaces privatifs</w:t>
            </w:r>
          </w:p>
        </w:tc>
        <w:tc>
          <w:tcPr>
            <w:tcW w:w="1377" w:type="pct"/>
            <w:shd w:val="clear" w:color="auto" w:fill="auto"/>
            <w:vAlign w:val="center"/>
          </w:tcPr>
          <w:p w14:paraId="26192CAB"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bl>
    <w:p w14:paraId="06F96283" w14:textId="1E410C89" w:rsidR="00513C41" w:rsidRDefault="00513C41" w:rsidP="00513C41">
      <w:pPr>
        <w:spacing w:after="0" w:line="240" w:lineRule="auto"/>
        <w:jc w:val="both"/>
        <w:rPr>
          <w:rFonts w:ascii="Calibri" w:eastAsia="Times New Roman" w:hAnsi="Calibri" w:cs="Calibri"/>
          <w:sz w:val="20"/>
          <w:szCs w:val="20"/>
          <w:lang w:eastAsia="fr-FR"/>
        </w:rPr>
      </w:pPr>
    </w:p>
    <w:p w14:paraId="408AA7CE" w14:textId="77777777" w:rsidR="00B643DB" w:rsidRPr="00513C41" w:rsidRDefault="00B643DB"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01B69C24" w14:textId="5924CFB1"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D63051" w:rsidRPr="00607126">
        <w:rPr>
          <w:rFonts w:ascii="Calibri" w:eastAsia="Times New Roman" w:hAnsi="Calibri" w:cs="Calibri"/>
          <w:b/>
          <w:sz w:val="20"/>
          <w:szCs w:val="24"/>
          <w:lang w:eastAsia="fr-FR"/>
        </w:rPr>
        <w:t>janvier 2025</w:t>
      </w:r>
      <w:r w:rsidRPr="00607126">
        <w:rPr>
          <w:rFonts w:ascii="Calibri" w:eastAsia="Times New Roman" w:hAnsi="Calibri" w:cs="Calibri"/>
          <w:b/>
          <w:color w:val="548DD4"/>
          <w:sz w:val="20"/>
          <w:szCs w:val="24"/>
          <w:lang w:eastAsia="fr-FR"/>
        </w:rPr>
        <w:t>.</w:t>
      </w:r>
    </w:p>
    <w:p w14:paraId="1424AFB1" w14:textId="1271F2BE"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14:paraId="5E74C9DA" w14:textId="77777777"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5000" w:type="pct"/>
        <w:tblLook w:val="04A0" w:firstRow="1" w:lastRow="0" w:firstColumn="1" w:lastColumn="0" w:noHBand="0" w:noVBand="1"/>
      </w:tblPr>
      <w:tblGrid>
        <w:gridCol w:w="7218"/>
        <w:gridCol w:w="2744"/>
      </w:tblGrid>
      <w:tr w:rsidR="0088290B" w:rsidRPr="00F270F3" w14:paraId="09D57B95" w14:textId="77777777" w:rsidTr="006B3FA1">
        <w:trPr>
          <w:trHeight w:val="201"/>
        </w:trPr>
        <w:tc>
          <w:tcPr>
            <w:tcW w:w="3623" w:type="pct"/>
            <w:shd w:val="clear" w:color="auto" w:fill="auto"/>
          </w:tcPr>
          <w:p w14:paraId="4170A502" w14:textId="77777777"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377" w:type="pct"/>
            <w:shd w:val="clear" w:color="auto" w:fill="auto"/>
            <w:vAlign w:val="center"/>
          </w:tcPr>
          <w:p w14:paraId="19771E63" w14:textId="77777777"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14:paraId="02D671A9" w14:textId="77777777" w:rsidTr="006B3FA1">
        <w:trPr>
          <w:trHeight w:val="222"/>
        </w:trPr>
        <w:tc>
          <w:tcPr>
            <w:tcW w:w="3623" w:type="pct"/>
            <w:shd w:val="clear" w:color="auto" w:fill="auto"/>
          </w:tcPr>
          <w:p w14:paraId="5DF2BEC5" w14:textId="12E8E3A9"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EE664F">
              <w:rPr>
                <w:rFonts w:asciiTheme="minorHAnsi" w:hAnsiTheme="minorHAnsi" w:cstheme="minorHAnsi"/>
              </w:rPr>
              <w:t xml:space="preserve">les </w:t>
            </w:r>
            <w:r w:rsidRPr="000D28FC">
              <w:rPr>
                <w:rFonts w:asciiTheme="minorHAnsi" w:hAnsiTheme="minorHAnsi" w:cstheme="minorHAnsi"/>
              </w:rPr>
              <w:t xml:space="preserve">bâtiments et </w:t>
            </w:r>
            <w:r w:rsidR="00EE664F">
              <w:rPr>
                <w:rFonts w:asciiTheme="minorHAnsi" w:hAnsiTheme="minorHAnsi" w:cstheme="minorHAnsi"/>
              </w:rPr>
              <w:t xml:space="preserve">leurs </w:t>
            </w:r>
            <w:r w:rsidRPr="000D28FC">
              <w:rPr>
                <w:rFonts w:asciiTheme="minorHAnsi" w:hAnsiTheme="minorHAnsi" w:cstheme="minorHAnsi"/>
              </w:rPr>
              <w:t>espaces privatifs</w:t>
            </w:r>
          </w:p>
        </w:tc>
        <w:tc>
          <w:tcPr>
            <w:tcW w:w="1377" w:type="pct"/>
            <w:shd w:val="clear" w:color="auto" w:fill="auto"/>
            <w:vAlign w:val="center"/>
          </w:tcPr>
          <w:p w14:paraId="448D7BE2"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bl>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7C3143C3" w14:textId="77777777" w:rsidR="000501D3" w:rsidRPr="00513C41" w:rsidRDefault="000501D3" w:rsidP="000501D3">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426C6C82" w14:textId="588C04C3" w:rsidR="000501D3" w:rsidRPr="00513C41" w:rsidRDefault="000501D3" w:rsidP="000501D3">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14:paraId="548B9C4E" w14:textId="77777777" w:rsidR="000501D3" w:rsidRPr="00513C41" w:rsidRDefault="000501D3" w:rsidP="000501D3">
      <w:pPr>
        <w:spacing w:after="0" w:line="240" w:lineRule="auto"/>
        <w:jc w:val="both"/>
        <w:rPr>
          <w:rFonts w:ascii="Calibri" w:eastAsia="Times New Roman" w:hAnsi="Calibri" w:cs="Calibri"/>
          <w:sz w:val="18"/>
          <w:szCs w:val="18"/>
          <w:lang w:eastAsia="fr-FR"/>
        </w:rPr>
      </w:pPr>
    </w:p>
    <w:p w14:paraId="0AF83774" w14:textId="77777777" w:rsidR="000501D3" w:rsidRPr="00513C41" w:rsidRDefault="000501D3" w:rsidP="000501D3">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6F740BD2" w14:textId="77777777" w:rsidR="000501D3" w:rsidRPr="00513C41" w:rsidRDefault="000501D3" w:rsidP="000501D3">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51F65759" w14:textId="77777777" w:rsidR="000501D3" w:rsidRDefault="000501D3" w:rsidP="000501D3">
      <w:pPr>
        <w:spacing w:after="0" w:line="240" w:lineRule="auto"/>
        <w:jc w:val="both"/>
        <w:rPr>
          <w:rFonts w:ascii="Calibri" w:eastAsia="Times New Roman" w:hAnsi="Calibri" w:cs="Calibri"/>
          <w:b/>
          <w:sz w:val="18"/>
          <w:szCs w:val="18"/>
          <w:lang w:eastAsia="fr-FR"/>
        </w:rPr>
      </w:pPr>
    </w:p>
    <w:p w14:paraId="3590F291" w14:textId="77777777" w:rsidR="00C128FB" w:rsidRPr="006B3FA1" w:rsidRDefault="00C128FB" w:rsidP="00513C41">
      <w:pPr>
        <w:spacing w:after="0" w:line="240" w:lineRule="auto"/>
        <w:jc w:val="both"/>
        <w:rPr>
          <w:rFonts w:ascii="Calibri" w:eastAsia="Times New Roman" w:hAnsi="Calibri" w:cs="Calibri"/>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tbl>
      <w:tblPr>
        <w:tblStyle w:val="Grilledutableau"/>
        <w:tblW w:w="9776" w:type="dxa"/>
        <w:tblLook w:val="04A0" w:firstRow="1" w:lastRow="0" w:firstColumn="1" w:lastColumn="0" w:noHBand="0" w:noVBand="1"/>
      </w:tblPr>
      <w:tblGrid>
        <w:gridCol w:w="5240"/>
        <w:gridCol w:w="4536"/>
      </w:tblGrid>
      <w:tr w:rsidR="006B3FA1" w:rsidRPr="006A067C" w14:paraId="4BCD19FE" w14:textId="77777777" w:rsidTr="006B3FA1">
        <w:trPr>
          <w:trHeight w:val="351"/>
        </w:trPr>
        <w:tc>
          <w:tcPr>
            <w:tcW w:w="5240" w:type="dxa"/>
            <w:vMerge w:val="restart"/>
            <w:vAlign w:val="center"/>
          </w:tcPr>
          <w:p w14:paraId="3C2C49EC" w14:textId="77777777" w:rsidR="006B3FA1" w:rsidRPr="006A067C" w:rsidRDefault="006B3FA1" w:rsidP="00640CC8">
            <w:pPr>
              <w:jc w:val="both"/>
              <w:rPr>
                <w:rFonts w:ascii="Calibri" w:hAnsi="Calibri" w:cs="Calibri"/>
                <w:bCs/>
                <w:sz w:val="18"/>
                <w:szCs w:val="18"/>
              </w:rPr>
            </w:pPr>
            <w:r w:rsidRPr="006A067C">
              <w:rPr>
                <w:rFonts w:ascii="Calibri" w:hAnsi="Calibri" w:cs="Calibri"/>
                <w:bCs/>
                <w:sz w:val="18"/>
                <w:szCs w:val="18"/>
              </w:rPr>
              <w:t>DESIGNATION DES LOTS</w:t>
            </w:r>
          </w:p>
        </w:tc>
        <w:tc>
          <w:tcPr>
            <w:tcW w:w="4536" w:type="dxa"/>
            <w:vAlign w:val="center"/>
          </w:tcPr>
          <w:p w14:paraId="5914D484" w14:textId="77777777" w:rsidR="006B3FA1" w:rsidRPr="006A067C" w:rsidRDefault="006B3FA1" w:rsidP="00640CC8">
            <w:pPr>
              <w:jc w:val="both"/>
              <w:rPr>
                <w:rFonts w:ascii="Calibri" w:hAnsi="Calibri" w:cs="Calibri"/>
                <w:bCs/>
                <w:sz w:val="18"/>
                <w:szCs w:val="18"/>
              </w:rPr>
            </w:pPr>
            <w:r w:rsidRPr="006A067C">
              <w:rPr>
                <w:rFonts w:ascii="Calibri" w:hAnsi="Calibri" w:cs="Calibri"/>
                <w:bCs/>
                <w:sz w:val="18"/>
                <w:szCs w:val="18"/>
              </w:rPr>
              <w:t>Tranche budgétaire 1 - Requalification (HT)</w:t>
            </w:r>
          </w:p>
        </w:tc>
      </w:tr>
      <w:tr w:rsidR="006B3FA1" w:rsidRPr="006C246F" w14:paraId="1C505310" w14:textId="77777777" w:rsidTr="006B3FA1">
        <w:trPr>
          <w:trHeight w:val="351"/>
        </w:trPr>
        <w:tc>
          <w:tcPr>
            <w:tcW w:w="5240" w:type="dxa"/>
            <w:vMerge/>
            <w:vAlign w:val="center"/>
            <w:hideMark/>
          </w:tcPr>
          <w:p w14:paraId="166AFE84" w14:textId="77777777" w:rsidR="006B3FA1" w:rsidRPr="006C246F" w:rsidRDefault="006B3FA1" w:rsidP="00640CC8">
            <w:pPr>
              <w:jc w:val="both"/>
              <w:rPr>
                <w:rFonts w:ascii="Calibri" w:hAnsi="Calibri" w:cs="Calibri"/>
                <w:b/>
                <w:bCs/>
                <w:sz w:val="18"/>
                <w:szCs w:val="18"/>
              </w:rPr>
            </w:pPr>
          </w:p>
        </w:tc>
        <w:tc>
          <w:tcPr>
            <w:tcW w:w="4536" w:type="dxa"/>
            <w:vAlign w:val="center"/>
            <w:hideMark/>
          </w:tcPr>
          <w:p w14:paraId="639EF484" w14:textId="77777777" w:rsidR="006B3FA1" w:rsidRPr="006A067C" w:rsidRDefault="006B3FA1" w:rsidP="00640CC8">
            <w:pPr>
              <w:jc w:val="both"/>
              <w:rPr>
                <w:rFonts w:ascii="Calibri" w:hAnsi="Calibri" w:cs="Calibri"/>
                <w:bCs/>
                <w:sz w:val="18"/>
                <w:szCs w:val="18"/>
              </w:rPr>
            </w:pPr>
            <w:r w:rsidRPr="006A067C">
              <w:rPr>
                <w:rFonts w:ascii="Calibri" w:hAnsi="Calibri" w:cs="Calibri"/>
                <w:bCs/>
                <w:sz w:val="18"/>
                <w:szCs w:val="18"/>
              </w:rPr>
              <w:t xml:space="preserve"> Tr. Ferme</w:t>
            </w:r>
          </w:p>
          <w:p w14:paraId="64175D8B" w14:textId="77777777" w:rsidR="006B3FA1" w:rsidRPr="006A067C" w:rsidRDefault="006B3FA1" w:rsidP="00640CC8">
            <w:pPr>
              <w:jc w:val="both"/>
              <w:rPr>
                <w:rFonts w:ascii="Calibri" w:hAnsi="Calibri" w:cs="Calibri"/>
                <w:bCs/>
                <w:sz w:val="18"/>
                <w:szCs w:val="18"/>
              </w:rPr>
            </w:pPr>
            <w:r w:rsidRPr="006A067C">
              <w:rPr>
                <w:rFonts w:ascii="Calibri" w:hAnsi="Calibri" w:cs="Calibri"/>
                <w:bCs/>
                <w:sz w:val="18"/>
                <w:szCs w:val="18"/>
              </w:rPr>
              <w:t>Bâtiments et espaces privatifs</w:t>
            </w:r>
          </w:p>
        </w:tc>
      </w:tr>
      <w:tr w:rsidR="006B3FA1" w:rsidRPr="006C246F" w14:paraId="54E607DC" w14:textId="77777777" w:rsidTr="006B3FA1">
        <w:trPr>
          <w:trHeight w:val="178"/>
        </w:trPr>
        <w:tc>
          <w:tcPr>
            <w:tcW w:w="5240" w:type="dxa"/>
            <w:vAlign w:val="center"/>
            <w:hideMark/>
          </w:tcPr>
          <w:p w14:paraId="508F5A70" w14:textId="1683EA0B" w:rsidR="006B3FA1" w:rsidRPr="006C246F" w:rsidRDefault="006B3FA1" w:rsidP="006B3FA1">
            <w:pPr>
              <w:jc w:val="both"/>
              <w:rPr>
                <w:rFonts w:ascii="Calibri" w:hAnsi="Calibri" w:cs="Calibri"/>
                <w:sz w:val="18"/>
                <w:szCs w:val="18"/>
              </w:rPr>
            </w:pPr>
            <w:r>
              <w:rPr>
                <w:rFonts w:ascii="Calibri" w:hAnsi="Calibri" w:cs="Calibri"/>
                <w:sz w:val="18"/>
                <w:szCs w:val="18"/>
              </w:rPr>
              <w:t>Lot 00</w:t>
            </w:r>
            <w:r w:rsidRPr="006C246F">
              <w:rPr>
                <w:rFonts w:ascii="Calibri" w:hAnsi="Calibri" w:cs="Calibri"/>
                <w:sz w:val="18"/>
                <w:szCs w:val="18"/>
              </w:rPr>
              <w:t xml:space="preserve"> </w:t>
            </w:r>
            <w:r>
              <w:rPr>
                <w:rFonts w:ascii="Calibri" w:hAnsi="Calibri" w:cs="Calibri"/>
                <w:sz w:val="18"/>
                <w:szCs w:val="18"/>
              </w:rPr>
              <w:t>–</w:t>
            </w:r>
            <w:r w:rsidRPr="006C246F">
              <w:rPr>
                <w:rFonts w:ascii="Calibri" w:hAnsi="Calibri" w:cs="Calibri"/>
                <w:sz w:val="18"/>
                <w:szCs w:val="18"/>
              </w:rPr>
              <w:t xml:space="preserve"> </w:t>
            </w:r>
            <w:r>
              <w:rPr>
                <w:rFonts w:ascii="Calibri" w:hAnsi="Calibri" w:cs="Calibri"/>
                <w:sz w:val="18"/>
                <w:szCs w:val="18"/>
              </w:rPr>
              <w:t>DECONSTRUCTION, DEMOLITION</w:t>
            </w:r>
          </w:p>
        </w:tc>
        <w:tc>
          <w:tcPr>
            <w:tcW w:w="4536" w:type="dxa"/>
            <w:noWrap/>
            <w:vAlign w:val="center"/>
            <w:hideMark/>
          </w:tcPr>
          <w:p w14:paraId="17F904D2" w14:textId="77777777" w:rsidR="006B3FA1" w:rsidRPr="006C246F" w:rsidRDefault="006B3FA1" w:rsidP="00640CC8">
            <w:pPr>
              <w:jc w:val="both"/>
              <w:rPr>
                <w:rFonts w:ascii="Calibri" w:hAnsi="Calibri" w:cs="Calibri"/>
                <w:b/>
                <w:color w:val="5B9BD5" w:themeColor="accent1"/>
                <w:sz w:val="18"/>
                <w:szCs w:val="18"/>
              </w:rPr>
            </w:pPr>
            <w:r w:rsidRPr="006C246F">
              <w:rPr>
                <w:rFonts w:ascii="Calibri" w:hAnsi="Calibri" w:cs="Calibri"/>
                <w:b/>
                <w:color w:val="5B9BD5" w:themeColor="accent1"/>
                <w:sz w:val="18"/>
                <w:szCs w:val="18"/>
              </w:rPr>
              <w:t> XXX</w:t>
            </w:r>
          </w:p>
        </w:tc>
      </w:tr>
      <w:tr w:rsidR="006B3FA1" w:rsidRPr="006C246F" w14:paraId="6AFAE2D5" w14:textId="77777777" w:rsidTr="006B3FA1">
        <w:trPr>
          <w:trHeight w:val="188"/>
        </w:trPr>
        <w:tc>
          <w:tcPr>
            <w:tcW w:w="5240" w:type="dxa"/>
            <w:vAlign w:val="center"/>
            <w:hideMark/>
          </w:tcPr>
          <w:p w14:paraId="17AA42F2" w14:textId="77777777" w:rsidR="006B3FA1" w:rsidRPr="006C246F" w:rsidRDefault="006B3FA1" w:rsidP="00640CC8">
            <w:pPr>
              <w:jc w:val="both"/>
              <w:rPr>
                <w:rFonts w:ascii="Calibri" w:hAnsi="Calibri" w:cs="Calibri"/>
                <w:b/>
                <w:bCs/>
                <w:sz w:val="18"/>
                <w:szCs w:val="18"/>
              </w:rPr>
            </w:pPr>
            <w:r w:rsidRPr="006C246F">
              <w:rPr>
                <w:rFonts w:ascii="Calibri" w:hAnsi="Calibri" w:cs="Calibri"/>
                <w:b/>
                <w:bCs/>
                <w:sz w:val="18"/>
                <w:szCs w:val="18"/>
              </w:rPr>
              <w:t xml:space="preserve">Total (HT) </w:t>
            </w:r>
          </w:p>
        </w:tc>
        <w:tc>
          <w:tcPr>
            <w:tcW w:w="4536" w:type="dxa"/>
            <w:noWrap/>
            <w:vAlign w:val="center"/>
            <w:hideMark/>
          </w:tcPr>
          <w:p w14:paraId="4678B52E" w14:textId="77777777" w:rsidR="006B3FA1" w:rsidRPr="006C246F" w:rsidRDefault="006B3FA1" w:rsidP="00640CC8">
            <w:pPr>
              <w:jc w:val="both"/>
              <w:rPr>
                <w:rFonts w:ascii="Calibri" w:hAnsi="Calibri" w:cs="Calibri"/>
                <w:b/>
                <w:bCs/>
                <w:color w:val="5B9BD5" w:themeColor="accent1"/>
                <w:sz w:val="18"/>
                <w:szCs w:val="18"/>
              </w:rPr>
            </w:pPr>
            <w:r w:rsidRPr="006C246F">
              <w:rPr>
                <w:rFonts w:ascii="Calibri" w:hAnsi="Calibri" w:cs="Calibri"/>
                <w:b/>
                <w:bCs/>
                <w:color w:val="5B9BD5" w:themeColor="accent1"/>
                <w:sz w:val="18"/>
                <w:szCs w:val="18"/>
              </w:rPr>
              <w:t> XXX</w:t>
            </w:r>
          </w:p>
        </w:tc>
      </w:tr>
      <w:tr w:rsidR="006B3FA1" w:rsidRPr="006C246F" w14:paraId="053E97B6" w14:textId="77777777" w:rsidTr="006B3FA1">
        <w:trPr>
          <w:trHeight w:val="183"/>
        </w:trPr>
        <w:tc>
          <w:tcPr>
            <w:tcW w:w="5240" w:type="dxa"/>
            <w:vAlign w:val="center"/>
            <w:hideMark/>
          </w:tcPr>
          <w:p w14:paraId="35DCF194" w14:textId="77777777" w:rsidR="006B3FA1" w:rsidRPr="006C246F" w:rsidRDefault="006B3FA1" w:rsidP="00640CC8">
            <w:pPr>
              <w:jc w:val="both"/>
              <w:rPr>
                <w:rFonts w:ascii="Calibri" w:hAnsi="Calibri" w:cs="Calibri"/>
                <w:b/>
                <w:bCs/>
                <w:sz w:val="18"/>
                <w:szCs w:val="18"/>
              </w:rPr>
            </w:pPr>
            <w:r w:rsidRPr="006C246F">
              <w:rPr>
                <w:rFonts w:ascii="Calibri" w:hAnsi="Calibri" w:cs="Calibri"/>
                <w:b/>
                <w:bCs/>
                <w:sz w:val="18"/>
                <w:szCs w:val="18"/>
              </w:rPr>
              <w:t>TGC 6%</w:t>
            </w:r>
          </w:p>
        </w:tc>
        <w:tc>
          <w:tcPr>
            <w:tcW w:w="4536" w:type="dxa"/>
            <w:noWrap/>
            <w:vAlign w:val="center"/>
            <w:hideMark/>
          </w:tcPr>
          <w:p w14:paraId="5D377F0E" w14:textId="77777777" w:rsidR="006B3FA1" w:rsidRPr="006C246F" w:rsidRDefault="006B3FA1" w:rsidP="00640CC8">
            <w:pPr>
              <w:jc w:val="both"/>
              <w:rPr>
                <w:rFonts w:ascii="Calibri" w:hAnsi="Calibri" w:cs="Calibri"/>
                <w:bCs/>
                <w:sz w:val="18"/>
                <w:szCs w:val="18"/>
              </w:rPr>
            </w:pPr>
            <w:r w:rsidRPr="006C246F">
              <w:rPr>
                <w:rFonts w:ascii="Calibri" w:hAnsi="Calibri" w:cs="Calibri"/>
                <w:bCs/>
                <w:sz w:val="18"/>
                <w:szCs w:val="18"/>
              </w:rPr>
              <w:t xml:space="preserve"> exonéré </w:t>
            </w:r>
          </w:p>
        </w:tc>
      </w:tr>
      <w:tr w:rsidR="006B3FA1" w:rsidRPr="006C246F" w14:paraId="74BD7CA3" w14:textId="77777777" w:rsidTr="006B3FA1">
        <w:trPr>
          <w:trHeight w:val="183"/>
        </w:trPr>
        <w:tc>
          <w:tcPr>
            <w:tcW w:w="5240" w:type="dxa"/>
            <w:vAlign w:val="center"/>
            <w:hideMark/>
          </w:tcPr>
          <w:p w14:paraId="4D4EDAF6" w14:textId="77777777" w:rsidR="006B3FA1" w:rsidRPr="006C246F" w:rsidRDefault="006B3FA1" w:rsidP="00640CC8">
            <w:pPr>
              <w:jc w:val="both"/>
              <w:rPr>
                <w:rFonts w:ascii="Calibri" w:hAnsi="Calibri" w:cs="Calibri"/>
                <w:b/>
                <w:bCs/>
                <w:sz w:val="18"/>
                <w:szCs w:val="18"/>
              </w:rPr>
            </w:pPr>
            <w:r w:rsidRPr="006C246F">
              <w:rPr>
                <w:rFonts w:ascii="Calibri" w:hAnsi="Calibri" w:cs="Calibri"/>
                <w:b/>
                <w:bCs/>
                <w:sz w:val="18"/>
                <w:szCs w:val="18"/>
              </w:rPr>
              <w:t xml:space="preserve">Total (TTC) </w:t>
            </w:r>
          </w:p>
        </w:tc>
        <w:tc>
          <w:tcPr>
            <w:tcW w:w="4536" w:type="dxa"/>
            <w:noWrap/>
            <w:vAlign w:val="center"/>
            <w:hideMark/>
          </w:tcPr>
          <w:p w14:paraId="6E76D8EC" w14:textId="77777777" w:rsidR="006B3FA1" w:rsidRPr="006C246F" w:rsidRDefault="006B3FA1" w:rsidP="00640CC8">
            <w:pPr>
              <w:jc w:val="both"/>
              <w:rPr>
                <w:rFonts w:ascii="Calibri" w:hAnsi="Calibri" w:cs="Calibri"/>
                <w:bCs/>
                <w:sz w:val="18"/>
                <w:szCs w:val="18"/>
              </w:rPr>
            </w:pPr>
            <w:r w:rsidRPr="006C246F">
              <w:rPr>
                <w:rFonts w:ascii="Calibri" w:hAnsi="Calibri" w:cs="Calibri"/>
                <w:bCs/>
                <w:sz w:val="18"/>
                <w:szCs w:val="18"/>
              </w:rPr>
              <w:t xml:space="preserve"> exonéré </w:t>
            </w:r>
          </w:p>
        </w:tc>
      </w:tr>
    </w:tbl>
    <w:p w14:paraId="582416BB" w14:textId="77777777" w:rsidR="000501D3" w:rsidRDefault="000501D3" w:rsidP="00513C41">
      <w:pPr>
        <w:spacing w:after="0" w:line="240" w:lineRule="auto"/>
        <w:jc w:val="both"/>
        <w:rPr>
          <w:rFonts w:ascii="Calibri" w:eastAsia="Times New Roman" w:hAnsi="Calibri" w:cs="Calibri"/>
          <w:sz w:val="20"/>
          <w:szCs w:val="24"/>
          <w:lang w:eastAsia="fr-FR"/>
        </w:rPr>
      </w:pPr>
    </w:p>
    <w:p w14:paraId="7A25DD27" w14:textId="26F35AF2"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Soit, en lettres :</w:t>
      </w:r>
      <w:r w:rsidR="008E545F">
        <w:rPr>
          <w:rFonts w:ascii="Calibri" w:eastAsia="Times New Roman" w:hAnsi="Calibri" w:cs="Calibri"/>
          <w:sz w:val="20"/>
          <w:szCs w:val="24"/>
          <w:lang w:eastAsia="fr-FR"/>
        </w:rPr>
        <w:t xml:space="preserve"> </w:t>
      </w:r>
      <w:r w:rsidR="0088290B">
        <w:rPr>
          <w:rFonts w:ascii="Calibri" w:eastAsia="Times New Roman" w:hAnsi="Calibri" w:cs="Calibri"/>
          <w:b/>
          <w:color w:val="548DD4"/>
          <w:sz w:val="20"/>
          <w:szCs w:val="24"/>
          <w:lang w:eastAsia="fr-FR"/>
        </w:rPr>
        <w:t>Nombre</w:t>
      </w:r>
      <w:r w:rsidR="0079643F">
        <w:rPr>
          <w:rFonts w:ascii="Calibri" w:eastAsia="Times New Roman" w:hAnsi="Calibri" w:cs="Calibri"/>
          <w:b/>
          <w:color w:val="548DD4"/>
          <w:sz w:val="20"/>
          <w:szCs w:val="24"/>
          <w:lang w:eastAsia="fr-FR"/>
        </w:rPr>
        <w:t xml:space="preserve"> de</w:t>
      </w:r>
      <w:r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14:paraId="60F4CD21" w14:textId="4CE25610" w:rsidR="00EE6FC6" w:rsidRDefault="00EE6FC6" w:rsidP="00513C41">
      <w:pPr>
        <w:spacing w:after="0" w:line="240" w:lineRule="auto"/>
        <w:jc w:val="both"/>
        <w:rPr>
          <w:rFonts w:ascii="Calibri" w:eastAsia="Times New Roman" w:hAnsi="Calibri" w:cs="Calibri"/>
          <w:b/>
          <w:color w:val="548DD4"/>
          <w:sz w:val="20"/>
          <w:szCs w:val="24"/>
          <w:lang w:eastAsia="fr-FR"/>
        </w:rPr>
      </w:pPr>
    </w:p>
    <w:p w14:paraId="220C7509" w14:textId="77777777" w:rsidR="00EE6FC6" w:rsidRPr="00CA1BF8" w:rsidRDefault="00EE6FC6" w:rsidP="00513C41">
      <w:pPr>
        <w:spacing w:after="0" w:line="240" w:lineRule="auto"/>
        <w:jc w:val="both"/>
        <w:rPr>
          <w:rFonts w:ascii="Calibri" w:eastAsia="Times New Roman" w:hAnsi="Calibri" w:cs="Calibri"/>
          <w:b/>
          <w:color w:val="548DD4"/>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5A7324" w:rsidRPr="005A7324" w14:paraId="7429D3B6" w14:textId="77777777" w:rsidTr="00615D8E">
        <w:tc>
          <w:tcPr>
            <w:tcW w:w="1211" w:type="dxa"/>
            <w:vMerge w:val="restart"/>
            <w:shd w:val="clear" w:color="auto" w:fill="auto"/>
          </w:tcPr>
          <w:p w14:paraId="1385172B" w14:textId="77777777" w:rsidR="00727D79" w:rsidRPr="005A7324" w:rsidRDefault="00727D79" w:rsidP="00727D79">
            <w:pPr>
              <w:jc w:val="center"/>
              <w:rPr>
                <w:rFonts w:ascii="Calibri" w:hAnsi="Calibri" w:cs="Calibri"/>
                <w:b/>
                <w:bCs/>
              </w:rPr>
            </w:pPr>
            <w:r w:rsidRPr="005A7324">
              <w:rPr>
                <w:rFonts w:ascii="Calibri" w:hAnsi="Calibri" w:cs="Calibri"/>
                <w:b/>
                <w:bCs/>
              </w:rPr>
              <w:t>Titulaires</w:t>
            </w:r>
          </w:p>
        </w:tc>
        <w:tc>
          <w:tcPr>
            <w:tcW w:w="1259" w:type="dxa"/>
            <w:vMerge w:val="restart"/>
            <w:shd w:val="clear" w:color="auto" w:fill="auto"/>
          </w:tcPr>
          <w:p w14:paraId="73D6795A" w14:textId="77777777" w:rsidR="00727D79" w:rsidRPr="005A7324" w:rsidRDefault="00727D79" w:rsidP="00727D79">
            <w:pPr>
              <w:jc w:val="center"/>
              <w:rPr>
                <w:rFonts w:ascii="Calibri" w:hAnsi="Calibri" w:cs="Calibri"/>
                <w:b/>
                <w:bCs/>
              </w:rPr>
            </w:pPr>
            <w:r w:rsidRPr="005A7324">
              <w:rPr>
                <w:rFonts w:ascii="Calibri" w:hAnsi="Calibri" w:cs="Calibri"/>
                <w:b/>
                <w:bCs/>
              </w:rPr>
              <w:t>Sous-traitants</w:t>
            </w:r>
          </w:p>
        </w:tc>
        <w:tc>
          <w:tcPr>
            <w:tcW w:w="7560" w:type="dxa"/>
            <w:gridSpan w:val="4"/>
          </w:tcPr>
          <w:p w14:paraId="05FA7366" w14:textId="77777777" w:rsidR="00727D79" w:rsidRPr="005A7324" w:rsidRDefault="00727D79" w:rsidP="00727D79">
            <w:pPr>
              <w:jc w:val="center"/>
              <w:rPr>
                <w:rFonts w:ascii="Calibri" w:hAnsi="Calibri" w:cs="Calibri"/>
                <w:b/>
                <w:bCs/>
              </w:rPr>
            </w:pPr>
            <w:r w:rsidRPr="005A7324">
              <w:rPr>
                <w:rFonts w:ascii="Calibri" w:hAnsi="Calibri" w:cs="Calibri"/>
                <w:b/>
                <w:bCs/>
              </w:rPr>
              <w:t>Montant des travaux sous-traités</w:t>
            </w:r>
          </w:p>
        </w:tc>
      </w:tr>
      <w:tr w:rsidR="005A7324" w:rsidRPr="005A7324" w14:paraId="1EF4ADDA" w14:textId="77777777" w:rsidTr="00615D8E">
        <w:tc>
          <w:tcPr>
            <w:tcW w:w="1211" w:type="dxa"/>
            <w:vMerge/>
            <w:shd w:val="clear" w:color="auto" w:fill="auto"/>
          </w:tcPr>
          <w:p w14:paraId="03ABEE26" w14:textId="77777777" w:rsidR="00727D79" w:rsidRPr="005A7324"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5A7324" w:rsidRDefault="00727D79" w:rsidP="00727D79">
            <w:pPr>
              <w:jc w:val="center"/>
              <w:rPr>
                <w:rFonts w:ascii="Calibri" w:hAnsi="Calibri" w:cs="Calibri"/>
                <w:b/>
                <w:bCs/>
                <w:i/>
              </w:rPr>
            </w:pPr>
          </w:p>
        </w:tc>
        <w:tc>
          <w:tcPr>
            <w:tcW w:w="3342" w:type="dxa"/>
            <w:gridSpan w:val="3"/>
          </w:tcPr>
          <w:p w14:paraId="0D41B8CC" w14:textId="77777777" w:rsidR="00727D79" w:rsidRPr="005A7324" w:rsidRDefault="00727D79" w:rsidP="00727D79">
            <w:pPr>
              <w:jc w:val="center"/>
              <w:rPr>
                <w:rFonts w:ascii="Calibri" w:hAnsi="Calibri" w:cs="Calibri"/>
                <w:b/>
                <w:bCs/>
                <w:i/>
              </w:rPr>
            </w:pPr>
            <w:r w:rsidRPr="005A7324">
              <w:rPr>
                <w:rFonts w:ascii="Calibri" w:hAnsi="Calibri" w:cs="Calibri"/>
                <w:b/>
                <w:bCs/>
                <w:i/>
              </w:rPr>
              <w:t>En chiffres</w:t>
            </w:r>
          </w:p>
        </w:tc>
        <w:tc>
          <w:tcPr>
            <w:tcW w:w="4218" w:type="dxa"/>
            <w:shd w:val="clear" w:color="auto" w:fill="auto"/>
          </w:tcPr>
          <w:p w14:paraId="2D5B345D" w14:textId="77777777" w:rsidR="00727D79" w:rsidRPr="005A7324" w:rsidRDefault="00727D79" w:rsidP="00727D79">
            <w:pPr>
              <w:jc w:val="center"/>
              <w:rPr>
                <w:rFonts w:ascii="Calibri" w:hAnsi="Calibri" w:cs="Calibri"/>
                <w:b/>
                <w:bCs/>
                <w:i/>
              </w:rPr>
            </w:pPr>
            <w:r w:rsidRPr="005A7324">
              <w:rPr>
                <w:rFonts w:ascii="Calibri" w:hAnsi="Calibri" w:cs="Calibri"/>
                <w:b/>
                <w:bCs/>
                <w:i/>
              </w:rPr>
              <w:t>En lettres</w:t>
            </w:r>
          </w:p>
        </w:tc>
      </w:tr>
      <w:tr w:rsidR="005A7324" w:rsidRPr="005A7324" w14:paraId="36C8B22C" w14:textId="77777777" w:rsidTr="00615D8E">
        <w:tc>
          <w:tcPr>
            <w:tcW w:w="1211" w:type="dxa"/>
          </w:tcPr>
          <w:p w14:paraId="2BBE4469" w14:textId="77777777" w:rsidR="00727D79" w:rsidRPr="005A7324" w:rsidRDefault="00727D79" w:rsidP="00727D79">
            <w:pPr>
              <w:jc w:val="center"/>
              <w:rPr>
                <w:rFonts w:ascii="Calibri" w:hAnsi="Calibri" w:cs="Calibri"/>
                <w:b/>
                <w:bCs/>
              </w:rPr>
            </w:pPr>
          </w:p>
        </w:tc>
        <w:tc>
          <w:tcPr>
            <w:tcW w:w="1259" w:type="dxa"/>
          </w:tcPr>
          <w:p w14:paraId="3D533D2C" w14:textId="77777777" w:rsidR="00727D79" w:rsidRPr="005A7324" w:rsidRDefault="00727D79" w:rsidP="00727D79">
            <w:pPr>
              <w:jc w:val="center"/>
              <w:rPr>
                <w:rFonts w:ascii="Calibri" w:hAnsi="Calibri" w:cs="Calibri"/>
                <w:b/>
                <w:bCs/>
              </w:rPr>
            </w:pPr>
          </w:p>
        </w:tc>
        <w:tc>
          <w:tcPr>
            <w:tcW w:w="1074" w:type="dxa"/>
          </w:tcPr>
          <w:p w14:paraId="3D5E9055" w14:textId="77777777" w:rsidR="00727D79" w:rsidRPr="005A7324" w:rsidRDefault="00727D79" w:rsidP="00727D79">
            <w:pPr>
              <w:jc w:val="center"/>
              <w:rPr>
                <w:rFonts w:ascii="Calibri" w:hAnsi="Calibri" w:cs="Calibri"/>
                <w:b/>
                <w:bCs/>
              </w:rPr>
            </w:pPr>
            <w:r w:rsidRPr="005A7324">
              <w:rPr>
                <w:rFonts w:ascii="Calibri" w:hAnsi="Calibri" w:cs="Calibri"/>
                <w:b/>
                <w:bCs/>
              </w:rPr>
              <w:t>HT</w:t>
            </w:r>
          </w:p>
        </w:tc>
        <w:tc>
          <w:tcPr>
            <w:tcW w:w="1134" w:type="dxa"/>
          </w:tcPr>
          <w:p w14:paraId="6FD3F46D" w14:textId="77777777" w:rsidR="00727D79" w:rsidRPr="005A7324" w:rsidRDefault="00727D79" w:rsidP="00727D79">
            <w:pPr>
              <w:jc w:val="center"/>
              <w:rPr>
                <w:rFonts w:ascii="Calibri" w:hAnsi="Calibri" w:cs="Calibri"/>
                <w:b/>
                <w:bCs/>
              </w:rPr>
            </w:pPr>
            <w:r w:rsidRPr="005A7324">
              <w:rPr>
                <w:rFonts w:ascii="Calibri" w:hAnsi="Calibri" w:cs="Calibri"/>
                <w:b/>
                <w:bCs/>
              </w:rPr>
              <w:t>TGC</w:t>
            </w:r>
          </w:p>
        </w:tc>
        <w:tc>
          <w:tcPr>
            <w:tcW w:w="1134" w:type="dxa"/>
          </w:tcPr>
          <w:p w14:paraId="3154FADA" w14:textId="77777777" w:rsidR="00727D79" w:rsidRPr="005A7324" w:rsidRDefault="00727D79" w:rsidP="00727D79">
            <w:pPr>
              <w:jc w:val="center"/>
              <w:rPr>
                <w:rFonts w:ascii="Calibri" w:hAnsi="Calibri" w:cs="Calibri"/>
                <w:b/>
                <w:bCs/>
              </w:rPr>
            </w:pPr>
            <w:r w:rsidRPr="005A7324">
              <w:rPr>
                <w:rFonts w:ascii="Calibri" w:hAnsi="Calibri" w:cs="Calibri"/>
                <w:b/>
                <w:bCs/>
              </w:rPr>
              <w:t>TTC</w:t>
            </w:r>
          </w:p>
        </w:tc>
        <w:tc>
          <w:tcPr>
            <w:tcW w:w="4218" w:type="dxa"/>
          </w:tcPr>
          <w:p w14:paraId="24283D69" w14:textId="77777777" w:rsidR="00727D79" w:rsidRPr="005A7324" w:rsidRDefault="00727D79" w:rsidP="00727D79">
            <w:pPr>
              <w:jc w:val="center"/>
              <w:rPr>
                <w:rFonts w:ascii="Calibri" w:hAnsi="Calibri" w:cs="Calibri"/>
                <w:b/>
                <w:bCs/>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615D8E">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5A7324" w:rsidRPr="005A7324" w14:paraId="1C1F92BD" w14:textId="77777777" w:rsidTr="00615D8E">
        <w:tc>
          <w:tcPr>
            <w:tcW w:w="1211" w:type="dxa"/>
            <w:shd w:val="clear" w:color="auto" w:fill="auto"/>
          </w:tcPr>
          <w:p w14:paraId="3A8CCC79" w14:textId="77777777" w:rsidR="00727D79" w:rsidRPr="005A7324" w:rsidRDefault="00727D79" w:rsidP="00727D79">
            <w:pPr>
              <w:rPr>
                <w:rFonts w:ascii="Calibri" w:hAnsi="Calibri" w:cs="Calibri"/>
                <w:b/>
              </w:rPr>
            </w:pPr>
            <w:r w:rsidRPr="005A7324">
              <w:rPr>
                <w:rFonts w:ascii="Calibri" w:hAnsi="Calibri" w:cs="Calibri"/>
                <w:b/>
                <w:bCs/>
              </w:rPr>
              <w:t xml:space="preserve">Total </w:t>
            </w:r>
          </w:p>
        </w:tc>
        <w:tc>
          <w:tcPr>
            <w:tcW w:w="1259" w:type="dxa"/>
            <w:shd w:val="clear" w:color="auto" w:fill="auto"/>
          </w:tcPr>
          <w:p w14:paraId="468D164C" w14:textId="77777777" w:rsidR="00727D79" w:rsidRPr="005A7324" w:rsidRDefault="00727D79" w:rsidP="00727D79">
            <w:pPr>
              <w:jc w:val="both"/>
              <w:rPr>
                <w:rFonts w:ascii="Calibri" w:hAnsi="Calibri" w:cs="Calibri"/>
                <w:b/>
                <w:bCs/>
              </w:rPr>
            </w:pPr>
          </w:p>
        </w:tc>
        <w:tc>
          <w:tcPr>
            <w:tcW w:w="1074" w:type="dxa"/>
          </w:tcPr>
          <w:p w14:paraId="2D9D415F"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1134" w:type="dxa"/>
          </w:tcPr>
          <w:p w14:paraId="04E1923D" w14:textId="77777777" w:rsidR="00727D79" w:rsidRPr="005A7324" w:rsidRDefault="00727D79" w:rsidP="00727D79">
            <w:pPr>
              <w:jc w:val="right"/>
              <w:rPr>
                <w:rFonts w:ascii="Calibri" w:hAnsi="Calibri" w:cs="Calibri"/>
                <w:b/>
                <w:bCs/>
              </w:rPr>
            </w:pPr>
            <w:r w:rsidRPr="005A7324">
              <w:rPr>
                <w:rFonts w:ascii="Calibri" w:hAnsi="Calibri" w:cs="Calibri"/>
                <w:b/>
                <w:bCs/>
              </w:rPr>
              <w:t>XXX</w:t>
            </w:r>
          </w:p>
        </w:tc>
        <w:tc>
          <w:tcPr>
            <w:tcW w:w="1134" w:type="dxa"/>
            <w:shd w:val="clear" w:color="auto" w:fill="auto"/>
          </w:tcPr>
          <w:p w14:paraId="5CB3CE87"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4218" w:type="dxa"/>
            <w:shd w:val="clear" w:color="auto" w:fill="auto"/>
          </w:tcPr>
          <w:p w14:paraId="7906FCDD" w14:textId="77777777" w:rsidR="00727D79" w:rsidRPr="005A7324" w:rsidRDefault="00727D79" w:rsidP="00727D79">
            <w:pPr>
              <w:jc w:val="both"/>
              <w:rPr>
                <w:rFonts w:ascii="Calibri" w:hAnsi="Calibri" w:cs="Calibri"/>
                <w:b/>
                <w:bCs/>
              </w:rPr>
            </w:pPr>
            <w:r w:rsidRPr="005A7324">
              <w:rPr>
                <w:rFonts w:ascii="Calibri" w:hAnsi="Calibri" w:cs="Calibri"/>
                <w:b/>
                <w:bCs/>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A7324" w:rsidRPr="005A7324" w14:paraId="51B788BB" w14:textId="77777777" w:rsidTr="001D43DB">
        <w:trPr>
          <w:trHeight w:val="284"/>
        </w:trPr>
        <w:tc>
          <w:tcPr>
            <w:tcW w:w="4140" w:type="dxa"/>
            <w:shd w:val="clear" w:color="auto" w:fill="auto"/>
            <w:vAlign w:val="center"/>
          </w:tcPr>
          <w:p w14:paraId="2C5137FE" w14:textId="2081AE48" w:rsidR="00513C41" w:rsidRPr="005A7324" w:rsidRDefault="00E855B4" w:rsidP="00513C41">
            <w:pPr>
              <w:jc w:val="center"/>
              <w:rPr>
                <w:rFonts w:ascii="Calibri" w:hAnsi="Calibri" w:cs="Calibri"/>
                <w:b/>
                <w:bCs/>
              </w:rPr>
            </w:pPr>
            <w:r w:rsidRPr="005A7324">
              <w:rPr>
                <w:rFonts w:ascii="Calibri" w:hAnsi="Calibri" w:cs="Calibri"/>
                <w:b/>
                <w:bCs/>
              </w:rPr>
              <w:t>TITULAIRE</w:t>
            </w:r>
          </w:p>
        </w:tc>
        <w:tc>
          <w:tcPr>
            <w:tcW w:w="3685" w:type="dxa"/>
            <w:shd w:val="clear" w:color="auto" w:fill="auto"/>
            <w:vAlign w:val="center"/>
          </w:tcPr>
          <w:p w14:paraId="42DDCABD" w14:textId="0599F2FC" w:rsidR="00513C41" w:rsidRPr="005A7324" w:rsidRDefault="00E855B4" w:rsidP="00513C41">
            <w:pPr>
              <w:jc w:val="center"/>
              <w:rPr>
                <w:rFonts w:ascii="Calibri" w:hAnsi="Calibri" w:cs="Calibri"/>
                <w:b/>
                <w:bCs/>
              </w:rPr>
            </w:pPr>
            <w:r w:rsidRPr="005A7324">
              <w:rPr>
                <w:rFonts w:ascii="Calibri" w:hAnsi="Calibri" w:cs="Calibri"/>
                <w:b/>
                <w:bCs/>
              </w:rPr>
              <w:t>MONTANT</w:t>
            </w:r>
            <w:r w:rsidR="00512486" w:rsidRPr="005A7324">
              <w:rPr>
                <w:rFonts w:ascii="Calibri" w:hAnsi="Calibri" w:cs="Calibri"/>
                <w:b/>
                <w:bCs/>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53957131" w:rsidR="00513C41" w:rsidRPr="000501D3"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27243EA4" w14:textId="77777777" w:rsidR="005A7324" w:rsidRPr="000501D3"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EFD268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A7324" w:rsidRPr="005A7324" w14:paraId="4C7E2235" w14:textId="77777777" w:rsidTr="00512486">
        <w:trPr>
          <w:trHeight w:val="340"/>
        </w:trPr>
        <w:tc>
          <w:tcPr>
            <w:tcW w:w="1840" w:type="dxa"/>
            <w:shd w:val="clear" w:color="auto" w:fill="auto"/>
            <w:vAlign w:val="center"/>
          </w:tcPr>
          <w:p w14:paraId="6D7FF724" w14:textId="5DCBA52E" w:rsidR="00513C41" w:rsidRPr="005A7324" w:rsidRDefault="00E855B4"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TITULAIRE</w:t>
            </w:r>
          </w:p>
        </w:tc>
        <w:tc>
          <w:tcPr>
            <w:tcW w:w="1840" w:type="dxa"/>
            <w:shd w:val="clear" w:color="auto" w:fill="auto"/>
            <w:vAlign w:val="center"/>
          </w:tcPr>
          <w:p w14:paraId="613920CE"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INTITULÉ DU COMPTE</w:t>
            </w:r>
          </w:p>
        </w:tc>
        <w:tc>
          <w:tcPr>
            <w:tcW w:w="1840" w:type="dxa"/>
            <w:shd w:val="clear" w:color="auto" w:fill="auto"/>
            <w:vAlign w:val="center"/>
          </w:tcPr>
          <w:p w14:paraId="67AC5B12"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BANQUE</w:t>
            </w:r>
          </w:p>
        </w:tc>
        <w:tc>
          <w:tcPr>
            <w:tcW w:w="4119" w:type="dxa"/>
            <w:shd w:val="clear" w:color="auto" w:fill="auto"/>
            <w:vAlign w:val="center"/>
          </w:tcPr>
          <w:p w14:paraId="5A2EB261"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49C769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A35B96E" w14:textId="77777777" w:rsidR="00B643DB" w:rsidRDefault="00B643DB" w:rsidP="00FE0245">
      <w:pPr>
        <w:widowControl w:val="0"/>
        <w:spacing w:after="0" w:line="240" w:lineRule="auto"/>
        <w:jc w:val="both"/>
        <w:rPr>
          <w:rFonts w:eastAsia="Times New Roman" w:cstheme="minorHAnsi"/>
          <w:sz w:val="20"/>
          <w:szCs w:val="20"/>
          <w:lang w:eastAsia="fr-FR"/>
        </w:rPr>
      </w:pPr>
    </w:p>
    <w:p w14:paraId="139C8421" w14:textId="77777777" w:rsidR="00B643DB" w:rsidRDefault="00B643DB" w:rsidP="00FE0245">
      <w:pPr>
        <w:widowControl w:val="0"/>
        <w:spacing w:after="0" w:line="240" w:lineRule="auto"/>
        <w:jc w:val="both"/>
        <w:rPr>
          <w:rFonts w:eastAsia="Times New Roman" w:cstheme="minorHAnsi"/>
          <w:sz w:val="20"/>
          <w:szCs w:val="20"/>
          <w:lang w:eastAsia="fr-FR"/>
        </w:rPr>
      </w:pPr>
    </w:p>
    <w:p w14:paraId="728B292C" w14:textId="77777777" w:rsidR="00B643DB" w:rsidRDefault="00B643DB" w:rsidP="00FE0245">
      <w:pPr>
        <w:widowControl w:val="0"/>
        <w:spacing w:after="0" w:line="240" w:lineRule="auto"/>
        <w:jc w:val="both"/>
        <w:rPr>
          <w:rFonts w:eastAsia="Times New Roman" w:cstheme="minorHAnsi"/>
          <w:sz w:val="20"/>
          <w:szCs w:val="20"/>
          <w:lang w:eastAsia="fr-FR"/>
        </w:rPr>
      </w:pPr>
    </w:p>
    <w:p w14:paraId="3914A0AA" w14:textId="77777777" w:rsidR="00B643DB" w:rsidRDefault="00B643DB" w:rsidP="00FE0245">
      <w:pPr>
        <w:widowControl w:val="0"/>
        <w:spacing w:after="0" w:line="240" w:lineRule="auto"/>
        <w:jc w:val="both"/>
        <w:rPr>
          <w:rFonts w:eastAsia="Times New Roman" w:cstheme="minorHAnsi"/>
          <w:sz w:val="20"/>
          <w:szCs w:val="20"/>
          <w:lang w:eastAsia="fr-FR"/>
        </w:rPr>
      </w:pPr>
    </w:p>
    <w:p w14:paraId="621CF95D" w14:textId="4D3CB2D2" w:rsidR="00B643DB" w:rsidRDefault="00B643DB" w:rsidP="00FE0245">
      <w:pPr>
        <w:widowControl w:val="0"/>
        <w:spacing w:after="0" w:line="240" w:lineRule="auto"/>
        <w:jc w:val="both"/>
        <w:rPr>
          <w:rFonts w:eastAsia="Times New Roman" w:cstheme="minorHAnsi"/>
          <w:sz w:val="20"/>
          <w:szCs w:val="20"/>
          <w:lang w:eastAsia="fr-FR"/>
        </w:rPr>
      </w:pPr>
    </w:p>
    <w:p w14:paraId="2CA51109" w14:textId="77777777" w:rsidR="000501D3" w:rsidRDefault="000501D3" w:rsidP="00FE0245">
      <w:pPr>
        <w:widowControl w:val="0"/>
        <w:spacing w:after="0" w:line="240" w:lineRule="auto"/>
        <w:jc w:val="both"/>
        <w:rPr>
          <w:rFonts w:eastAsia="Times New Roman" w:cstheme="minorHAnsi"/>
          <w:sz w:val="20"/>
          <w:szCs w:val="20"/>
          <w:lang w:eastAsia="fr-FR"/>
        </w:rPr>
      </w:pPr>
    </w:p>
    <w:p w14:paraId="4B3ABCF5" w14:textId="77777777" w:rsidR="00B643DB" w:rsidRDefault="00B643DB" w:rsidP="00FE0245">
      <w:pPr>
        <w:widowControl w:val="0"/>
        <w:spacing w:after="0" w:line="240" w:lineRule="auto"/>
        <w:jc w:val="both"/>
        <w:rPr>
          <w:rFonts w:eastAsia="Times New Roman" w:cstheme="minorHAnsi"/>
          <w:sz w:val="20"/>
          <w:szCs w:val="20"/>
          <w:lang w:eastAsia="fr-FR"/>
        </w:rPr>
      </w:pPr>
    </w:p>
    <w:p w14:paraId="01C2F5DF" w14:textId="77777777" w:rsidR="008E545F" w:rsidRDefault="008E545F" w:rsidP="00FE0245">
      <w:pPr>
        <w:widowControl w:val="0"/>
        <w:spacing w:after="0" w:line="240" w:lineRule="auto"/>
        <w:jc w:val="both"/>
        <w:rPr>
          <w:rFonts w:eastAsia="Times New Roman" w:cstheme="minorHAnsi"/>
          <w:sz w:val="20"/>
          <w:szCs w:val="20"/>
          <w:lang w:eastAsia="fr-FR"/>
        </w:rPr>
      </w:pPr>
    </w:p>
    <w:p w14:paraId="2F5F2974" w14:textId="77777777" w:rsidR="008E545F" w:rsidRDefault="008E545F" w:rsidP="00FE0245">
      <w:pPr>
        <w:widowControl w:val="0"/>
        <w:spacing w:after="0" w:line="240" w:lineRule="auto"/>
        <w:jc w:val="both"/>
        <w:rPr>
          <w:rFonts w:eastAsia="Times New Roman" w:cstheme="minorHAnsi"/>
          <w:sz w:val="20"/>
          <w:szCs w:val="20"/>
          <w:lang w:eastAsia="fr-FR"/>
        </w:rPr>
      </w:pPr>
    </w:p>
    <w:p w14:paraId="70C61EE2" w14:textId="77777777" w:rsidR="008E545F" w:rsidRDefault="008E545F" w:rsidP="00FE0245">
      <w:pPr>
        <w:widowControl w:val="0"/>
        <w:spacing w:after="0" w:line="240" w:lineRule="auto"/>
        <w:jc w:val="both"/>
        <w:rPr>
          <w:rFonts w:eastAsia="Times New Roman" w:cstheme="minorHAnsi"/>
          <w:sz w:val="20"/>
          <w:szCs w:val="20"/>
          <w:lang w:eastAsia="fr-FR"/>
        </w:rPr>
      </w:pPr>
    </w:p>
    <w:p w14:paraId="7B9BA97A" w14:textId="77777777" w:rsidR="008E545F" w:rsidRDefault="008E545F" w:rsidP="00FE0245">
      <w:pPr>
        <w:widowControl w:val="0"/>
        <w:spacing w:after="0" w:line="240" w:lineRule="auto"/>
        <w:jc w:val="both"/>
        <w:rPr>
          <w:rFonts w:eastAsia="Times New Roman" w:cstheme="minorHAnsi"/>
          <w:sz w:val="20"/>
          <w:szCs w:val="20"/>
          <w:lang w:eastAsia="fr-FR"/>
        </w:rPr>
      </w:pPr>
    </w:p>
    <w:p w14:paraId="377F883C" w14:textId="784C1ECA" w:rsidR="00CA5A1F"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B4620DF" w14:textId="77777777" w:rsidR="000501D3" w:rsidRPr="009247B4" w:rsidRDefault="000501D3" w:rsidP="00FE0245">
      <w:pPr>
        <w:widowControl w:val="0"/>
        <w:spacing w:after="0" w:line="240" w:lineRule="auto"/>
        <w:jc w:val="both"/>
        <w:rPr>
          <w:rFonts w:eastAsia="Times New Roman" w:cstheme="minorHAnsi"/>
          <w:sz w:val="20"/>
          <w:szCs w:val="20"/>
          <w:lang w:eastAsia="fr-FR"/>
        </w:rPr>
      </w:pP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5910E1D0" w:rsidR="00E855B4" w:rsidRDefault="00E855B4" w:rsidP="00B51D24">
            <w:pPr>
              <w:spacing w:after="0" w:line="240" w:lineRule="auto"/>
              <w:jc w:val="center"/>
              <w:rPr>
                <w:rFonts w:eastAsia="Times New Roman" w:cstheme="minorHAnsi"/>
                <w:b/>
                <w:sz w:val="20"/>
                <w:szCs w:val="20"/>
                <w:lang w:eastAsia="fr-FR"/>
              </w:rPr>
            </w:pPr>
          </w:p>
          <w:p w14:paraId="77B3CBFD" w14:textId="25E520CD" w:rsidR="005A7324" w:rsidRDefault="005A7324" w:rsidP="00B51D24">
            <w:pPr>
              <w:spacing w:after="0" w:line="240" w:lineRule="auto"/>
              <w:jc w:val="center"/>
              <w:rPr>
                <w:rFonts w:eastAsia="Times New Roman" w:cstheme="minorHAnsi"/>
                <w:b/>
                <w:sz w:val="20"/>
                <w:szCs w:val="20"/>
                <w:lang w:eastAsia="fr-FR"/>
              </w:rPr>
            </w:pPr>
          </w:p>
          <w:p w14:paraId="62281BD5" w14:textId="492CC533" w:rsidR="005A7324" w:rsidRDefault="005A7324" w:rsidP="00B51D24">
            <w:pPr>
              <w:spacing w:after="0" w:line="240" w:lineRule="auto"/>
              <w:jc w:val="center"/>
              <w:rPr>
                <w:rFonts w:eastAsia="Times New Roman" w:cstheme="minorHAnsi"/>
                <w:b/>
                <w:sz w:val="20"/>
                <w:szCs w:val="20"/>
                <w:lang w:eastAsia="fr-FR"/>
              </w:rPr>
            </w:pPr>
          </w:p>
          <w:p w14:paraId="559600FB" w14:textId="77777777" w:rsidR="005A7324" w:rsidRPr="009247B4" w:rsidRDefault="005A732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60951DFD" w:rsidR="00CA5A1F" w:rsidRDefault="00CA5A1F" w:rsidP="00FE0245">
      <w:pPr>
        <w:spacing w:after="0" w:line="240" w:lineRule="auto"/>
        <w:jc w:val="both"/>
        <w:rPr>
          <w:rFonts w:eastAsia="Times New Roman" w:cstheme="minorHAnsi"/>
          <w:sz w:val="24"/>
          <w:szCs w:val="24"/>
          <w:lang w:eastAsia="fr-FR"/>
        </w:rPr>
      </w:pPr>
    </w:p>
    <w:p w14:paraId="53AC609B" w14:textId="77777777" w:rsidR="005A7324" w:rsidRPr="009247B4" w:rsidRDefault="005A7324"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14:paraId="0C7D27B6" w14:textId="77777777" w:rsidTr="00B839D8">
        <w:trPr>
          <w:trHeight w:val="1835"/>
        </w:trPr>
        <w:tc>
          <w:tcPr>
            <w:tcW w:w="2135" w:type="pct"/>
          </w:tcPr>
          <w:p w14:paraId="2253DB7D" w14:textId="600B1D1F"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79E5B" w14:textId="77777777" w:rsidR="00C8437C" w:rsidRDefault="00C8437C" w:rsidP="00752797">
      <w:pPr>
        <w:spacing w:after="0" w:line="240" w:lineRule="auto"/>
      </w:pPr>
      <w:r>
        <w:separator/>
      </w:r>
    </w:p>
  </w:endnote>
  <w:endnote w:type="continuationSeparator" w:id="0">
    <w:p w14:paraId="45B1E5B3" w14:textId="77777777" w:rsidR="00C8437C" w:rsidRDefault="00C8437C"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1D31CDD8"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2B5D57">
      <w:rPr>
        <w:rFonts w:cstheme="minorHAnsi"/>
        <w:sz w:val="16"/>
        <w:szCs w:val="16"/>
      </w:rPr>
      <w:t>50003/tranche 1</w:t>
    </w:r>
    <w:r w:rsidR="006B3FA1">
      <w:rPr>
        <w:rFonts w:cstheme="minorHAnsi"/>
        <w:sz w:val="16"/>
        <w:szCs w:val="16"/>
      </w:rPr>
      <w:t>/334-01</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6B3FA1">
      <w:rPr>
        <w:rFonts w:cstheme="minorHAnsi"/>
        <w:sz w:val="16"/>
        <w:szCs w:val="16"/>
      </w:rPr>
      <w:t>Lot 00</w:t>
    </w:r>
    <w:r w:rsidR="005A7324">
      <w:rPr>
        <w:rFonts w:cstheme="minorHAnsi"/>
        <w:sz w:val="16"/>
        <w:szCs w:val="16"/>
      </w:rPr>
      <w:t xml:space="preserve"> </w:t>
    </w:r>
    <w:r w:rsidR="006B3FA1">
      <w:rPr>
        <w:rFonts w:cstheme="minorHAnsi"/>
        <w:sz w:val="16"/>
        <w:szCs w:val="16"/>
      </w:rPr>
      <w:t>DECONCTRUCTION DEMOLITION</w:t>
    </w:r>
    <w:r w:rsidRPr="0088290B">
      <w:rPr>
        <w:rFonts w:cstheme="minorHAnsi"/>
        <w:sz w:val="16"/>
        <w:szCs w:val="16"/>
      </w:rPr>
      <w:tab/>
    </w:r>
    <w:r w:rsidRPr="0088290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862E11">
      <w:rPr>
        <w:rFonts w:cstheme="minorHAnsi"/>
        <w:noProof/>
        <w:sz w:val="16"/>
        <w:szCs w:val="16"/>
      </w:rPr>
      <w:t>2</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43806" w14:textId="77777777" w:rsidR="00C8437C" w:rsidRDefault="00C8437C" w:rsidP="00752797">
      <w:pPr>
        <w:spacing w:after="0" w:line="240" w:lineRule="auto"/>
      </w:pPr>
      <w:r>
        <w:separator/>
      </w:r>
    </w:p>
  </w:footnote>
  <w:footnote w:type="continuationSeparator" w:id="0">
    <w:p w14:paraId="05C34655" w14:textId="77777777" w:rsidR="00C8437C" w:rsidRDefault="00C8437C"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3C89698B"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797"/>
    <w:rsid w:val="000501D3"/>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D43DB"/>
    <w:rsid w:val="001D5086"/>
    <w:rsid w:val="00231248"/>
    <w:rsid w:val="002650D6"/>
    <w:rsid w:val="00270A33"/>
    <w:rsid w:val="00286A69"/>
    <w:rsid w:val="002971C5"/>
    <w:rsid w:val="002B5D57"/>
    <w:rsid w:val="002C13D4"/>
    <w:rsid w:val="002C52C6"/>
    <w:rsid w:val="002C5EAB"/>
    <w:rsid w:val="002C7820"/>
    <w:rsid w:val="002E2EF3"/>
    <w:rsid w:val="003062B5"/>
    <w:rsid w:val="003077E8"/>
    <w:rsid w:val="00373295"/>
    <w:rsid w:val="00392CC9"/>
    <w:rsid w:val="003B1B75"/>
    <w:rsid w:val="003C1745"/>
    <w:rsid w:val="003D181A"/>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A7324"/>
    <w:rsid w:val="005E6705"/>
    <w:rsid w:val="005E77DB"/>
    <w:rsid w:val="005F181A"/>
    <w:rsid w:val="005F5760"/>
    <w:rsid w:val="005F6A1A"/>
    <w:rsid w:val="00605F71"/>
    <w:rsid w:val="00607126"/>
    <w:rsid w:val="00647514"/>
    <w:rsid w:val="00681C41"/>
    <w:rsid w:val="0068684E"/>
    <w:rsid w:val="00687773"/>
    <w:rsid w:val="006B0DDF"/>
    <w:rsid w:val="006B17AF"/>
    <w:rsid w:val="006B3FA1"/>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2CD9"/>
    <w:rsid w:val="007F60D1"/>
    <w:rsid w:val="0080635F"/>
    <w:rsid w:val="00831B26"/>
    <w:rsid w:val="00847EAA"/>
    <w:rsid w:val="00857219"/>
    <w:rsid w:val="00861F98"/>
    <w:rsid w:val="00862E11"/>
    <w:rsid w:val="0088290B"/>
    <w:rsid w:val="008A7DC2"/>
    <w:rsid w:val="008C77D6"/>
    <w:rsid w:val="008E545F"/>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1A17"/>
    <w:rsid w:val="00A82272"/>
    <w:rsid w:val="00A8495D"/>
    <w:rsid w:val="00A861AE"/>
    <w:rsid w:val="00AA6968"/>
    <w:rsid w:val="00AB45FD"/>
    <w:rsid w:val="00B048BB"/>
    <w:rsid w:val="00B06130"/>
    <w:rsid w:val="00B06284"/>
    <w:rsid w:val="00B0639D"/>
    <w:rsid w:val="00B07FB9"/>
    <w:rsid w:val="00B3455A"/>
    <w:rsid w:val="00B52ECC"/>
    <w:rsid w:val="00B643DB"/>
    <w:rsid w:val="00B701A1"/>
    <w:rsid w:val="00B70A7E"/>
    <w:rsid w:val="00B839D8"/>
    <w:rsid w:val="00B90F4E"/>
    <w:rsid w:val="00B95B73"/>
    <w:rsid w:val="00BD27E1"/>
    <w:rsid w:val="00C128FB"/>
    <w:rsid w:val="00C33DAF"/>
    <w:rsid w:val="00C34ED3"/>
    <w:rsid w:val="00C53F97"/>
    <w:rsid w:val="00C8437C"/>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051"/>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A60F7"/>
    <w:rsid w:val="00EB2388"/>
    <w:rsid w:val="00EE43AA"/>
    <w:rsid w:val="00EE664F"/>
    <w:rsid w:val="00EE6FC6"/>
    <w:rsid w:val="00EF0D13"/>
    <w:rsid w:val="00EF29B7"/>
    <w:rsid w:val="00EF7260"/>
    <w:rsid w:val="00F07C84"/>
    <w:rsid w:val="00F13DE5"/>
    <w:rsid w:val="00F30352"/>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84C0DA"/>
  <w15:docId w15:val="{1DDC3310-7C4A-42FC-9CC2-48748EC4C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677CC483-3CA3-4576-977F-863D829D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1498</Words>
  <Characters>8239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DDEC</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7</cp:revision>
  <cp:lastPrinted>2025-04-29T04:25:00Z</cp:lastPrinted>
  <dcterms:created xsi:type="dcterms:W3CDTF">2025-01-07T22:56:00Z</dcterms:created>
  <dcterms:modified xsi:type="dcterms:W3CDTF">2025-04-29T04:26:00Z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